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E3" w:rsidRPr="007728B3" w:rsidRDefault="00D918E3" w:rsidP="004A1A7A">
      <w:pPr>
        <w:spacing w:after="0" w:line="240" w:lineRule="auto"/>
        <w:jc w:val="both"/>
        <w:rPr>
          <w:rFonts w:ascii="Times New Roman" w:eastAsia="Arial Unicode MS" w:hAnsi="Times New Roman" w:cs="Times New Roman"/>
          <w:b/>
          <w:sz w:val="24"/>
          <w:szCs w:val="24"/>
        </w:rPr>
      </w:pPr>
      <w:r w:rsidRPr="007728B3">
        <w:rPr>
          <w:rFonts w:ascii="Times New Roman" w:eastAsia="Arial Unicode MS" w:hAnsi="Times New Roman" w:cs="Times New Roman"/>
          <w:sz w:val="24"/>
          <w:szCs w:val="24"/>
        </w:rPr>
        <w:t>"</w:t>
      </w:r>
      <w:r w:rsidRPr="007728B3">
        <w:rPr>
          <w:rFonts w:ascii="Times New Roman" w:eastAsia="Arial Unicode MS" w:hAnsi="Times New Roman" w:cs="Times New Roman"/>
          <w:b/>
          <w:sz w:val="24"/>
          <w:szCs w:val="24"/>
        </w:rPr>
        <w:t xml:space="preserve">ПОГОДЖЕНО"  </w:t>
      </w:r>
    </w:p>
    <w:p w:rsidR="00F005E5" w:rsidRPr="007728B3" w:rsidRDefault="00577BB1" w:rsidP="000609CF">
      <w:pPr>
        <w:spacing w:after="0" w:line="240" w:lineRule="auto"/>
        <w:jc w:val="right"/>
        <w:rPr>
          <w:rFonts w:ascii="Times New Roman" w:eastAsia="Arial Unicode MS" w:hAnsi="Times New Roman" w:cs="Times New Roman"/>
          <w:b/>
          <w:sz w:val="24"/>
          <w:szCs w:val="24"/>
        </w:rPr>
      </w:pPr>
      <w:r w:rsidRPr="007728B3">
        <w:rPr>
          <w:rFonts w:ascii="Times New Roman" w:eastAsia="Arial Unicode MS" w:hAnsi="Times New Roman" w:cs="Times New Roman"/>
          <w:b/>
          <w:sz w:val="24"/>
          <w:szCs w:val="24"/>
        </w:rPr>
        <w:t xml:space="preserve">Директор департаменту </w:t>
      </w:r>
    </w:p>
    <w:p w:rsidR="000D1F52" w:rsidRPr="007728B3" w:rsidRDefault="00577BB1" w:rsidP="000609CF">
      <w:pPr>
        <w:spacing w:after="0" w:line="240" w:lineRule="auto"/>
        <w:jc w:val="right"/>
        <w:rPr>
          <w:rFonts w:ascii="Times New Roman" w:eastAsia="Arial Unicode MS" w:hAnsi="Times New Roman" w:cs="Times New Roman"/>
          <w:b/>
          <w:sz w:val="24"/>
          <w:szCs w:val="24"/>
        </w:rPr>
      </w:pPr>
      <w:r w:rsidRPr="007728B3">
        <w:rPr>
          <w:rFonts w:ascii="Times New Roman" w:eastAsia="Arial Unicode MS" w:hAnsi="Times New Roman" w:cs="Times New Roman"/>
          <w:b/>
          <w:sz w:val="24"/>
          <w:szCs w:val="24"/>
        </w:rPr>
        <w:t>з гуманітарних питань</w:t>
      </w:r>
    </w:p>
    <w:p w:rsidR="000D1F52" w:rsidRPr="007728B3" w:rsidRDefault="00577BB1" w:rsidP="000609CF">
      <w:pPr>
        <w:spacing w:after="0" w:line="240" w:lineRule="auto"/>
        <w:jc w:val="right"/>
        <w:rPr>
          <w:rFonts w:ascii="Times New Roman" w:eastAsia="Arial Unicode MS" w:hAnsi="Times New Roman" w:cs="Times New Roman"/>
          <w:b/>
          <w:sz w:val="24"/>
          <w:szCs w:val="24"/>
        </w:rPr>
      </w:pPr>
      <w:proofErr w:type="spellStart"/>
      <w:r w:rsidRPr="007728B3">
        <w:rPr>
          <w:rFonts w:ascii="Times New Roman" w:eastAsia="Arial Unicode MS" w:hAnsi="Times New Roman" w:cs="Times New Roman"/>
          <w:b/>
          <w:sz w:val="24"/>
          <w:szCs w:val="24"/>
        </w:rPr>
        <w:t>Кам’янської</w:t>
      </w:r>
      <w:proofErr w:type="spellEnd"/>
      <w:r w:rsidR="000D1F52" w:rsidRPr="007728B3">
        <w:rPr>
          <w:rFonts w:ascii="Times New Roman" w:eastAsia="Arial Unicode MS" w:hAnsi="Times New Roman" w:cs="Times New Roman"/>
          <w:b/>
          <w:sz w:val="24"/>
          <w:szCs w:val="24"/>
        </w:rPr>
        <w:t xml:space="preserve"> міської Ради</w:t>
      </w:r>
    </w:p>
    <w:p w:rsidR="00547BB1" w:rsidRPr="007728B3" w:rsidRDefault="000D1F52" w:rsidP="000609CF">
      <w:pPr>
        <w:spacing w:after="0" w:line="240" w:lineRule="auto"/>
        <w:jc w:val="right"/>
        <w:rPr>
          <w:rFonts w:ascii="Times New Roman" w:eastAsia="Arial Unicode MS" w:hAnsi="Times New Roman" w:cs="Times New Roman"/>
          <w:b/>
          <w:sz w:val="24"/>
          <w:szCs w:val="24"/>
        </w:rPr>
      </w:pPr>
      <w:r w:rsidRPr="007728B3">
        <w:rPr>
          <w:rFonts w:ascii="Times New Roman" w:eastAsia="Arial Unicode MS" w:hAnsi="Times New Roman" w:cs="Times New Roman"/>
          <w:b/>
          <w:sz w:val="24"/>
          <w:szCs w:val="24"/>
        </w:rPr>
        <w:t>___________ Т.Я. Онищенко</w:t>
      </w:r>
    </w:p>
    <w:p w:rsidR="00D918E3" w:rsidRPr="007728B3" w:rsidRDefault="00D918E3" w:rsidP="004A1A7A">
      <w:pPr>
        <w:spacing w:after="0" w:line="240" w:lineRule="auto"/>
        <w:rPr>
          <w:rFonts w:ascii="Times New Roman" w:eastAsia="Arial Unicode MS" w:hAnsi="Times New Roman" w:cs="Times New Roman"/>
          <w:b/>
          <w:sz w:val="24"/>
          <w:szCs w:val="24"/>
        </w:rPr>
      </w:pPr>
      <w:r w:rsidRPr="007728B3">
        <w:rPr>
          <w:rFonts w:ascii="Times New Roman" w:eastAsia="Arial Unicode MS" w:hAnsi="Times New Roman" w:cs="Times New Roman"/>
          <w:b/>
          <w:sz w:val="24"/>
          <w:szCs w:val="24"/>
        </w:rPr>
        <w:lastRenderedPageBreak/>
        <w:t>"ЗАТВЕРДЖЕНО"</w:t>
      </w:r>
    </w:p>
    <w:p w:rsidR="004A1A7A" w:rsidRPr="007728B3" w:rsidRDefault="004A1A7A" w:rsidP="004A1A7A">
      <w:pPr>
        <w:spacing w:after="0" w:line="240" w:lineRule="auto"/>
        <w:rPr>
          <w:rFonts w:ascii="Times New Roman" w:eastAsia="Arial Unicode MS" w:hAnsi="Times New Roman" w:cs="Times New Roman"/>
          <w:b/>
          <w:sz w:val="24"/>
          <w:szCs w:val="24"/>
        </w:rPr>
      </w:pPr>
    </w:p>
    <w:p w:rsidR="00D918E3" w:rsidRPr="007728B3" w:rsidRDefault="00547BB1" w:rsidP="003E24DB">
      <w:pPr>
        <w:spacing w:after="60" w:line="240" w:lineRule="auto"/>
        <w:jc w:val="right"/>
        <w:rPr>
          <w:rFonts w:ascii="Times New Roman" w:eastAsia="Arial Unicode MS" w:hAnsi="Times New Roman" w:cs="Times New Roman"/>
          <w:b/>
          <w:sz w:val="24"/>
          <w:szCs w:val="24"/>
        </w:rPr>
      </w:pPr>
      <w:r w:rsidRPr="007728B3">
        <w:rPr>
          <w:rFonts w:ascii="Times New Roman" w:eastAsia="Arial Unicode MS" w:hAnsi="Times New Roman" w:cs="Times New Roman"/>
          <w:b/>
          <w:sz w:val="24"/>
          <w:szCs w:val="24"/>
        </w:rPr>
        <w:t>Директор школи</w:t>
      </w:r>
    </w:p>
    <w:p w:rsidR="000D1F52" w:rsidRPr="007728B3" w:rsidRDefault="000D1F52" w:rsidP="003E24DB">
      <w:pPr>
        <w:spacing w:after="60" w:line="240" w:lineRule="auto"/>
        <w:jc w:val="right"/>
        <w:rPr>
          <w:rFonts w:ascii="Times New Roman" w:eastAsia="Arial Unicode MS" w:hAnsi="Times New Roman" w:cs="Times New Roman"/>
          <w:b/>
          <w:sz w:val="24"/>
          <w:szCs w:val="24"/>
        </w:rPr>
      </w:pPr>
      <w:r w:rsidRPr="007728B3">
        <w:rPr>
          <w:rFonts w:ascii="Times New Roman" w:eastAsia="Arial Unicode MS" w:hAnsi="Times New Roman" w:cs="Times New Roman"/>
          <w:b/>
          <w:sz w:val="24"/>
          <w:szCs w:val="24"/>
        </w:rPr>
        <w:t>_______________</w:t>
      </w:r>
      <w:r w:rsidR="00547BB1" w:rsidRPr="007728B3">
        <w:rPr>
          <w:rFonts w:ascii="Times New Roman" w:eastAsia="Arial Unicode MS" w:hAnsi="Times New Roman" w:cs="Times New Roman"/>
          <w:b/>
          <w:sz w:val="24"/>
          <w:szCs w:val="24"/>
        </w:rPr>
        <w:t>Л.І. Загородня</w:t>
      </w:r>
    </w:p>
    <w:p w:rsidR="003E24DB" w:rsidRPr="007728B3" w:rsidRDefault="003E24DB" w:rsidP="000609CF">
      <w:pPr>
        <w:spacing w:after="0" w:line="240" w:lineRule="auto"/>
        <w:jc w:val="right"/>
        <w:rPr>
          <w:rFonts w:ascii="Times New Roman" w:eastAsia="Arial Unicode MS" w:hAnsi="Times New Roman" w:cs="Times New Roman"/>
          <w:b/>
          <w:sz w:val="24"/>
          <w:szCs w:val="24"/>
        </w:rPr>
        <w:sectPr w:rsidR="003E24DB" w:rsidRPr="007728B3" w:rsidSect="000D1F52">
          <w:type w:val="continuous"/>
          <w:pgSz w:w="11906" w:h="16838"/>
          <w:pgMar w:top="1134" w:right="850" w:bottom="1134" w:left="1701" w:header="708" w:footer="708" w:gutter="0"/>
          <w:cols w:num="2" w:space="1699"/>
          <w:docGrid w:linePitch="360"/>
        </w:sectPr>
      </w:pPr>
    </w:p>
    <w:p w:rsidR="000D1F52" w:rsidRPr="007728B3" w:rsidRDefault="000D1F52" w:rsidP="000609CF">
      <w:pPr>
        <w:spacing w:after="0" w:line="240" w:lineRule="auto"/>
        <w:ind w:left="142"/>
        <w:jc w:val="right"/>
        <w:rPr>
          <w:rFonts w:ascii="Times New Roman" w:eastAsia="Arial Unicode MS" w:hAnsi="Times New Roman" w:cs="Times New Roman"/>
          <w:b/>
          <w:sz w:val="24"/>
          <w:szCs w:val="24"/>
        </w:rPr>
        <w:sectPr w:rsidR="000D1F52" w:rsidRPr="007728B3" w:rsidSect="00D918E3">
          <w:type w:val="continuous"/>
          <w:pgSz w:w="11906" w:h="16838"/>
          <w:pgMar w:top="1134" w:right="850" w:bottom="1134" w:left="1701" w:header="708" w:footer="708" w:gutter="0"/>
          <w:cols w:space="708"/>
          <w:docGrid w:linePitch="360"/>
        </w:sectPr>
      </w:pPr>
    </w:p>
    <w:p w:rsidR="00D918E3" w:rsidRPr="007728B3" w:rsidRDefault="00D918E3" w:rsidP="000609CF">
      <w:pPr>
        <w:spacing w:after="0" w:line="240" w:lineRule="auto"/>
        <w:ind w:left="202"/>
        <w:jc w:val="right"/>
        <w:rPr>
          <w:rFonts w:ascii="Times New Roman" w:eastAsia="Arial Unicode MS" w:hAnsi="Times New Roman" w:cs="Times New Roman"/>
          <w:sz w:val="24"/>
          <w:szCs w:val="24"/>
        </w:rPr>
      </w:pPr>
    </w:p>
    <w:p w:rsidR="00D918E3" w:rsidRPr="007728B3" w:rsidRDefault="00D918E3" w:rsidP="000609CF">
      <w:pPr>
        <w:spacing w:after="120" w:line="240" w:lineRule="auto"/>
        <w:ind w:left="709"/>
        <w:jc w:val="both"/>
        <w:rPr>
          <w:rFonts w:ascii="Times New Roman" w:eastAsia="Arial Unicode MS" w:hAnsi="Times New Roman" w:cs="Times New Roman"/>
          <w:sz w:val="24"/>
          <w:szCs w:val="24"/>
        </w:rPr>
      </w:pPr>
    </w:p>
    <w:p w:rsidR="00D918E3" w:rsidRPr="007728B3" w:rsidRDefault="00D918E3" w:rsidP="000609CF">
      <w:pPr>
        <w:spacing w:after="120" w:line="240" w:lineRule="auto"/>
        <w:ind w:left="709"/>
        <w:jc w:val="both"/>
        <w:rPr>
          <w:rFonts w:ascii="Times New Roman" w:eastAsia="Arial Unicode MS" w:hAnsi="Times New Roman" w:cs="Times New Roman"/>
          <w:sz w:val="24"/>
          <w:szCs w:val="24"/>
        </w:rPr>
      </w:pPr>
    </w:p>
    <w:p w:rsidR="00D918E3" w:rsidRPr="007728B3" w:rsidRDefault="00D918E3" w:rsidP="000609CF">
      <w:pPr>
        <w:spacing w:after="120" w:line="240" w:lineRule="auto"/>
        <w:ind w:left="709"/>
        <w:jc w:val="both"/>
        <w:rPr>
          <w:rFonts w:ascii="Times New Roman" w:eastAsia="Arial Unicode MS" w:hAnsi="Times New Roman" w:cs="Times New Roman"/>
          <w:sz w:val="24"/>
          <w:szCs w:val="24"/>
        </w:rPr>
      </w:pPr>
    </w:p>
    <w:p w:rsidR="000D1F52" w:rsidRPr="007728B3" w:rsidRDefault="000D1F52" w:rsidP="000609CF">
      <w:pPr>
        <w:spacing w:after="120" w:line="240" w:lineRule="auto"/>
        <w:ind w:left="709"/>
        <w:jc w:val="both"/>
        <w:rPr>
          <w:rFonts w:ascii="Times New Roman" w:eastAsia="Arial Unicode MS" w:hAnsi="Times New Roman" w:cs="Times New Roman"/>
          <w:sz w:val="24"/>
          <w:szCs w:val="24"/>
        </w:rPr>
      </w:pPr>
    </w:p>
    <w:p w:rsidR="000D1F52" w:rsidRPr="007728B3" w:rsidRDefault="000D1F52" w:rsidP="000609CF">
      <w:pPr>
        <w:spacing w:after="120" w:line="240" w:lineRule="auto"/>
        <w:ind w:left="709"/>
        <w:jc w:val="both"/>
        <w:rPr>
          <w:rFonts w:ascii="Times New Roman" w:eastAsia="Arial Unicode MS" w:hAnsi="Times New Roman" w:cs="Times New Roman"/>
          <w:sz w:val="24"/>
          <w:szCs w:val="24"/>
        </w:rPr>
      </w:pPr>
    </w:p>
    <w:p w:rsidR="00D918E3" w:rsidRPr="007728B3" w:rsidRDefault="00D918E3" w:rsidP="000609CF">
      <w:pPr>
        <w:spacing w:after="120" w:line="240" w:lineRule="auto"/>
        <w:ind w:left="709"/>
        <w:jc w:val="both"/>
        <w:rPr>
          <w:rFonts w:ascii="Times New Roman" w:eastAsia="Arial Unicode MS" w:hAnsi="Times New Roman" w:cs="Times New Roman"/>
          <w:sz w:val="24"/>
          <w:szCs w:val="24"/>
        </w:rPr>
      </w:pPr>
    </w:p>
    <w:p w:rsidR="00D918E3" w:rsidRPr="007728B3" w:rsidRDefault="00D918E3" w:rsidP="000609CF">
      <w:pPr>
        <w:spacing w:after="120" w:line="240" w:lineRule="auto"/>
        <w:jc w:val="both"/>
        <w:rPr>
          <w:rFonts w:ascii="Times New Roman" w:eastAsia="Arial Unicode MS" w:hAnsi="Times New Roman" w:cs="Times New Roman"/>
          <w:b/>
          <w:sz w:val="24"/>
          <w:szCs w:val="24"/>
        </w:rPr>
      </w:pPr>
    </w:p>
    <w:p w:rsidR="00D918E3" w:rsidRPr="007728B3" w:rsidRDefault="00D918E3" w:rsidP="000609CF">
      <w:pPr>
        <w:tabs>
          <w:tab w:val="left" w:pos="142"/>
        </w:tabs>
        <w:spacing w:after="120" w:line="240" w:lineRule="auto"/>
        <w:jc w:val="center"/>
        <w:rPr>
          <w:rFonts w:ascii="Times New Roman" w:eastAsia="Arial Unicode MS" w:hAnsi="Times New Roman" w:cs="Times New Roman"/>
          <w:b/>
          <w:sz w:val="40"/>
          <w:szCs w:val="24"/>
        </w:rPr>
      </w:pPr>
      <w:r w:rsidRPr="007728B3">
        <w:rPr>
          <w:rFonts w:ascii="Times New Roman" w:eastAsia="Arial Unicode MS" w:hAnsi="Times New Roman" w:cs="Times New Roman"/>
          <w:b/>
          <w:sz w:val="40"/>
          <w:szCs w:val="24"/>
        </w:rPr>
        <w:t>ПОЛОЖЕННЯ</w:t>
      </w:r>
    </w:p>
    <w:p w:rsidR="00D918E3" w:rsidRPr="007728B3" w:rsidRDefault="00D918E3" w:rsidP="000609CF">
      <w:pPr>
        <w:tabs>
          <w:tab w:val="left" w:pos="142"/>
        </w:tabs>
        <w:spacing w:after="120" w:line="240" w:lineRule="auto"/>
        <w:jc w:val="center"/>
        <w:rPr>
          <w:rFonts w:ascii="Times New Roman" w:eastAsia="Arial Unicode MS" w:hAnsi="Times New Roman" w:cs="Times New Roman"/>
          <w:b/>
          <w:sz w:val="40"/>
          <w:szCs w:val="24"/>
        </w:rPr>
      </w:pPr>
      <w:r w:rsidRPr="007728B3">
        <w:rPr>
          <w:rFonts w:ascii="Times New Roman" w:eastAsia="Arial Unicode MS" w:hAnsi="Times New Roman" w:cs="Times New Roman"/>
          <w:b/>
          <w:sz w:val="40"/>
          <w:szCs w:val="24"/>
        </w:rPr>
        <w:t xml:space="preserve">ПРО </w:t>
      </w:r>
      <w:r w:rsidR="00577BB1" w:rsidRPr="007728B3">
        <w:rPr>
          <w:rFonts w:ascii="Times New Roman" w:eastAsia="Arial Unicode MS" w:hAnsi="Times New Roman" w:cs="Times New Roman"/>
          <w:b/>
          <w:sz w:val="40"/>
          <w:szCs w:val="24"/>
        </w:rPr>
        <w:t xml:space="preserve">ЗАКЛАД </w:t>
      </w:r>
      <w:r w:rsidRPr="007728B3">
        <w:rPr>
          <w:rFonts w:ascii="Times New Roman" w:eastAsia="Arial Unicode MS" w:hAnsi="Times New Roman" w:cs="Times New Roman"/>
          <w:b/>
          <w:sz w:val="40"/>
          <w:szCs w:val="24"/>
        </w:rPr>
        <w:t>ВІДПОЧИНКУ</w:t>
      </w:r>
    </w:p>
    <w:p w:rsidR="00D918E3" w:rsidRPr="007728B3" w:rsidRDefault="00D918E3" w:rsidP="000609CF">
      <w:pPr>
        <w:tabs>
          <w:tab w:val="left" w:pos="142"/>
        </w:tabs>
        <w:spacing w:after="120" w:line="240" w:lineRule="auto"/>
        <w:jc w:val="center"/>
        <w:rPr>
          <w:rFonts w:ascii="Times New Roman" w:eastAsia="Arial Unicode MS" w:hAnsi="Times New Roman" w:cs="Times New Roman"/>
          <w:b/>
          <w:sz w:val="40"/>
          <w:szCs w:val="24"/>
        </w:rPr>
      </w:pPr>
      <w:r w:rsidRPr="007728B3">
        <w:rPr>
          <w:rFonts w:ascii="Times New Roman" w:eastAsia="Arial Unicode MS" w:hAnsi="Times New Roman" w:cs="Times New Roman"/>
          <w:b/>
          <w:sz w:val="40"/>
          <w:szCs w:val="24"/>
        </w:rPr>
        <w:t>З ДЕННИМ ПЕРЕБУВАННЯМ</w:t>
      </w:r>
    </w:p>
    <w:p w:rsidR="00D918E3" w:rsidRPr="007728B3" w:rsidRDefault="00D918E3" w:rsidP="000609CF">
      <w:pPr>
        <w:tabs>
          <w:tab w:val="left" w:pos="142"/>
        </w:tabs>
        <w:spacing w:after="120" w:line="240" w:lineRule="auto"/>
        <w:jc w:val="center"/>
        <w:rPr>
          <w:rFonts w:ascii="Times New Roman" w:eastAsia="Arial Unicode MS" w:hAnsi="Times New Roman" w:cs="Times New Roman"/>
          <w:b/>
          <w:sz w:val="40"/>
          <w:szCs w:val="24"/>
        </w:rPr>
      </w:pPr>
      <w:r w:rsidRPr="007728B3">
        <w:rPr>
          <w:rFonts w:ascii="Times New Roman" w:eastAsia="Arial Unicode MS" w:hAnsi="Times New Roman" w:cs="Times New Roman"/>
          <w:b/>
          <w:sz w:val="40"/>
          <w:szCs w:val="24"/>
        </w:rPr>
        <w:t>«ВІТАМІН»</w:t>
      </w:r>
    </w:p>
    <w:p w:rsidR="00D918E3" w:rsidRPr="007728B3" w:rsidRDefault="00D918E3" w:rsidP="000609CF">
      <w:pPr>
        <w:tabs>
          <w:tab w:val="left" w:pos="142"/>
        </w:tabs>
        <w:spacing w:after="120" w:line="240" w:lineRule="auto"/>
        <w:jc w:val="center"/>
        <w:rPr>
          <w:rFonts w:ascii="Times New Roman" w:eastAsia="Arial Unicode MS" w:hAnsi="Times New Roman" w:cs="Times New Roman"/>
          <w:b/>
          <w:sz w:val="40"/>
          <w:szCs w:val="24"/>
        </w:rPr>
      </w:pPr>
      <w:r w:rsidRPr="007728B3">
        <w:rPr>
          <w:rFonts w:ascii="Times New Roman" w:eastAsia="Arial Unicode MS" w:hAnsi="Times New Roman" w:cs="Times New Roman"/>
          <w:b/>
          <w:sz w:val="40"/>
          <w:szCs w:val="24"/>
        </w:rPr>
        <w:t>НА БАЗІ КОМУНАЛЬНОГО ЗАКЛАДУ</w:t>
      </w:r>
    </w:p>
    <w:p w:rsidR="00D918E3" w:rsidRPr="007728B3" w:rsidRDefault="00D918E3" w:rsidP="000609CF">
      <w:pPr>
        <w:tabs>
          <w:tab w:val="left" w:pos="142"/>
        </w:tabs>
        <w:spacing w:after="120" w:line="240" w:lineRule="auto"/>
        <w:jc w:val="center"/>
        <w:rPr>
          <w:rFonts w:ascii="Times New Roman" w:eastAsia="Arial Unicode MS" w:hAnsi="Times New Roman" w:cs="Times New Roman"/>
          <w:b/>
          <w:sz w:val="40"/>
          <w:szCs w:val="24"/>
        </w:rPr>
      </w:pPr>
      <w:r w:rsidRPr="007728B3">
        <w:rPr>
          <w:rFonts w:ascii="Times New Roman" w:eastAsia="Arial Unicode MS" w:hAnsi="Times New Roman" w:cs="Times New Roman"/>
          <w:b/>
          <w:sz w:val="40"/>
          <w:szCs w:val="24"/>
        </w:rPr>
        <w:t>«СЕРЕДНЯ ЗАГАЛЬНООСВІТНЯ ШКОЛА № 44</w:t>
      </w:r>
      <w:r w:rsidR="00577BB1" w:rsidRPr="007728B3">
        <w:rPr>
          <w:rFonts w:ascii="Times New Roman" w:eastAsia="Arial Unicode MS" w:hAnsi="Times New Roman" w:cs="Times New Roman"/>
          <w:b/>
          <w:sz w:val="40"/>
          <w:szCs w:val="24"/>
        </w:rPr>
        <w:t>»</w:t>
      </w:r>
    </w:p>
    <w:p w:rsidR="00D918E3" w:rsidRPr="007728B3" w:rsidRDefault="00577BB1" w:rsidP="000609CF">
      <w:pPr>
        <w:tabs>
          <w:tab w:val="left" w:pos="142"/>
        </w:tabs>
        <w:spacing w:after="120" w:line="240" w:lineRule="auto"/>
        <w:jc w:val="center"/>
        <w:rPr>
          <w:rFonts w:ascii="Times New Roman" w:eastAsia="Arial Unicode MS" w:hAnsi="Times New Roman" w:cs="Times New Roman"/>
          <w:b/>
          <w:sz w:val="40"/>
          <w:szCs w:val="24"/>
        </w:rPr>
      </w:pPr>
      <w:r w:rsidRPr="007728B3">
        <w:rPr>
          <w:rFonts w:ascii="Times New Roman" w:eastAsia="Arial Unicode MS" w:hAnsi="Times New Roman" w:cs="Times New Roman"/>
          <w:b/>
          <w:sz w:val="40"/>
          <w:szCs w:val="24"/>
        </w:rPr>
        <w:t xml:space="preserve">КАМ’ЯНСЬКОЇ </w:t>
      </w:r>
      <w:r w:rsidR="00D918E3" w:rsidRPr="007728B3">
        <w:rPr>
          <w:rFonts w:ascii="Times New Roman" w:eastAsia="Arial Unicode MS" w:hAnsi="Times New Roman" w:cs="Times New Roman"/>
          <w:b/>
          <w:sz w:val="40"/>
          <w:szCs w:val="24"/>
        </w:rPr>
        <w:t>МІСЬКОЇ РАДИ</w:t>
      </w:r>
    </w:p>
    <w:p w:rsidR="00D918E3" w:rsidRPr="007728B3" w:rsidRDefault="00D918E3" w:rsidP="000609CF">
      <w:pPr>
        <w:tabs>
          <w:tab w:val="left" w:pos="142"/>
        </w:tabs>
        <w:spacing w:after="120" w:line="240" w:lineRule="auto"/>
        <w:ind w:left="709"/>
        <w:jc w:val="both"/>
        <w:rPr>
          <w:rFonts w:ascii="Times New Roman" w:eastAsia="Arial Unicode MS" w:hAnsi="Times New Roman" w:cs="Times New Roman"/>
          <w:sz w:val="24"/>
          <w:szCs w:val="24"/>
        </w:rPr>
      </w:pPr>
    </w:p>
    <w:p w:rsidR="00D918E3" w:rsidRPr="007728B3" w:rsidRDefault="00D918E3" w:rsidP="000609CF">
      <w:pPr>
        <w:spacing w:after="120" w:line="240" w:lineRule="auto"/>
        <w:ind w:left="709"/>
        <w:jc w:val="both"/>
        <w:rPr>
          <w:rFonts w:ascii="Times New Roman" w:eastAsia="Arial Unicode MS" w:hAnsi="Times New Roman" w:cs="Times New Roman"/>
          <w:sz w:val="24"/>
          <w:szCs w:val="24"/>
        </w:rPr>
      </w:pPr>
    </w:p>
    <w:p w:rsidR="00D918E3" w:rsidRPr="007728B3" w:rsidRDefault="00D918E3" w:rsidP="000609CF">
      <w:pPr>
        <w:spacing w:after="120" w:line="240" w:lineRule="auto"/>
        <w:ind w:left="709"/>
        <w:jc w:val="both"/>
        <w:rPr>
          <w:rFonts w:ascii="Times New Roman" w:eastAsia="Arial Unicode MS" w:hAnsi="Times New Roman" w:cs="Times New Roman"/>
          <w:sz w:val="24"/>
          <w:szCs w:val="24"/>
        </w:rPr>
      </w:pPr>
    </w:p>
    <w:p w:rsidR="00D918E3" w:rsidRPr="007728B3" w:rsidRDefault="00D918E3" w:rsidP="000609CF">
      <w:pPr>
        <w:spacing w:after="120" w:line="240" w:lineRule="auto"/>
        <w:ind w:left="709"/>
        <w:jc w:val="both"/>
        <w:rPr>
          <w:rFonts w:ascii="Times New Roman" w:eastAsia="Arial Unicode MS" w:hAnsi="Times New Roman" w:cs="Times New Roman"/>
          <w:sz w:val="24"/>
          <w:szCs w:val="24"/>
        </w:rPr>
      </w:pPr>
    </w:p>
    <w:p w:rsidR="00D918E3" w:rsidRPr="007728B3" w:rsidRDefault="00D918E3" w:rsidP="000609CF">
      <w:pPr>
        <w:spacing w:after="120" w:line="240" w:lineRule="auto"/>
        <w:ind w:left="709"/>
        <w:jc w:val="both"/>
        <w:rPr>
          <w:rFonts w:ascii="Times New Roman" w:eastAsia="Arial Unicode MS" w:hAnsi="Times New Roman" w:cs="Times New Roman"/>
          <w:sz w:val="24"/>
          <w:szCs w:val="24"/>
        </w:rPr>
      </w:pPr>
    </w:p>
    <w:p w:rsidR="00D918E3" w:rsidRPr="007728B3" w:rsidRDefault="00D918E3" w:rsidP="000609CF">
      <w:pPr>
        <w:spacing w:after="120" w:line="240" w:lineRule="auto"/>
        <w:ind w:left="709"/>
        <w:jc w:val="both"/>
        <w:rPr>
          <w:rFonts w:ascii="Times New Roman" w:eastAsia="Arial Unicode MS" w:hAnsi="Times New Roman" w:cs="Times New Roman"/>
          <w:sz w:val="24"/>
          <w:szCs w:val="24"/>
        </w:rPr>
      </w:pPr>
    </w:p>
    <w:p w:rsidR="00D918E3" w:rsidRPr="007728B3" w:rsidRDefault="00D918E3" w:rsidP="000609CF">
      <w:pPr>
        <w:spacing w:after="120" w:line="240" w:lineRule="auto"/>
        <w:ind w:left="709"/>
        <w:jc w:val="both"/>
        <w:rPr>
          <w:rFonts w:ascii="Times New Roman" w:eastAsia="Arial Unicode MS" w:hAnsi="Times New Roman" w:cs="Times New Roman"/>
          <w:sz w:val="24"/>
          <w:szCs w:val="24"/>
        </w:rPr>
      </w:pPr>
    </w:p>
    <w:p w:rsidR="00D918E3" w:rsidRPr="007728B3" w:rsidRDefault="00D918E3" w:rsidP="000609CF">
      <w:pPr>
        <w:spacing w:after="120" w:line="240" w:lineRule="auto"/>
        <w:ind w:left="709"/>
        <w:jc w:val="both"/>
        <w:rPr>
          <w:rFonts w:ascii="Times New Roman" w:eastAsia="Arial Unicode MS" w:hAnsi="Times New Roman" w:cs="Times New Roman"/>
          <w:b/>
          <w:sz w:val="24"/>
          <w:szCs w:val="24"/>
        </w:rPr>
      </w:pPr>
    </w:p>
    <w:p w:rsidR="007F624A" w:rsidRPr="007728B3" w:rsidRDefault="007F624A" w:rsidP="000609CF">
      <w:pPr>
        <w:spacing w:after="120" w:line="240" w:lineRule="auto"/>
        <w:ind w:left="709"/>
        <w:jc w:val="both"/>
        <w:rPr>
          <w:rFonts w:ascii="Times New Roman" w:eastAsia="Arial Unicode MS" w:hAnsi="Times New Roman" w:cs="Times New Roman"/>
          <w:b/>
          <w:sz w:val="24"/>
          <w:szCs w:val="24"/>
        </w:rPr>
      </w:pPr>
    </w:p>
    <w:p w:rsidR="007F624A" w:rsidRPr="007728B3" w:rsidRDefault="007F624A" w:rsidP="000609CF">
      <w:pPr>
        <w:spacing w:after="120" w:line="240" w:lineRule="auto"/>
        <w:ind w:left="709"/>
        <w:jc w:val="both"/>
        <w:rPr>
          <w:rFonts w:ascii="Times New Roman" w:eastAsia="Arial Unicode MS" w:hAnsi="Times New Roman" w:cs="Times New Roman"/>
          <w:b/>
          <w:sz w:val="24"/>
          <w:szCs w:val="24"/>
        </w:rPr>
      </w:pPr>
    </w:p>
    <w:p w:rsidR="007F624A" w:rsidRPr="007728B3" w:rsidRDefault="007F624A" w:rsidP="000609CF">
      <w:pPr>
        <w:spacing w:after="120" w:line="240" w:lineRule="auto"/>
        <w:ind w:left="709"/>
        <w:jc w:val="both"/>
        <w:rPr>
          <w:rFonts w:ascii="Times New Roman" w:eastAsia="Arial Unicode MS" w:hAnsi="Times New Roman" w:cs="Times New Roman"/>
          <w:b/>
          <w:sz w:val="24"/>
          <w:szCs w:val="24"/>
        </w:rPr>
      </w:pPr>
    </w:p>
    <w:p w:rsidR="000D1F52" w:rsidRPr="007728B3" w:rsidRDefault="000D1F52" w:rsidP="000609CF">
      <w:pPr>
        <w:spacing w:after="120" w:line="240" w:lineRule="auto"/>
        <w:jc w:val="both"/>
        <w:rPr>
          <w:rFonts w:ascii="Times New Roman" w:eastAsia="Arial Unicode MS" w:hAnsi="Times New Roman" w:cs="Times New Roman"/>
          <w:b/>
          <w:sz w:val="24"/>
          <w:szCs w:val="24"/>
        </w:rPr>
      </w:pPr>
    </w:p>
    <w:p w:rsidR="00F005E5" w:rsidRPr="007728B3" w:rsidRDefault="00F005E5" w:rsidP="000609CF">
      <w:pPr>
        <w:spacing w:after="120" w:line="240" w:lineRule="auto"/>
        <w:jc w:val="center"/>
        <w:rPr>
          <w:rFonts w:ascii="Times New Roman" w:eastAsia="Arial Unicode MS" w:hAnsi="Times New Roman" w:cs="Times New Roman"/>
          <w:b/>
          <w:sz w:val="24"/>
          <w:szCs w:val="24"/>
        </w:rPr>
      </w:pPr>
      <w:proofErr w:type="spellStart"/>
      <w:r w:rsidRPr="007728B3">
        <w:rPr>
          <w:rFonts w:ascii="Times New Roman" w:eastAsia="Arial Unicode MS" w:hAnsi="Times New Roman" w:cs="Times New Roman"/>
          <w:b/>
          <w:sz w:val="24"/>
          <w:szCs w:val="24"/>
        </w:rPr>
        <w:t>Кам’янське</w:t>
      </w:r>
      <w:proofErr w:type="spellEnd"/>
    </w:p>
    <w:p w:rsidR="00D918E3" w:rsidRPr="007728B3" w:rsidRDefault="00D918E3" w:rsidP="000609CF">
      <w:pPr>
        <w:spacing w:after="120" w:line="240" w:lineRule="auto"/>
        <w:jc w:val="center"/>
        <w:rPr>
          <w:rFonts w:ascii="Times New Roman" w:eastAsia="Arial Unicode MS" w:hAnsi="Times New Roman" w:cs="Times New Roman"/>
          <w:b/>
          <w:sz w:val="24"/>
          <w:szCs w:val="24"/>
        </w:rPr>
        <w:sectPr w:rsidR="00D918E3" w:rsidRPr="007728B3" w:rsidSect="00D918E3">
          <w:type w:val="continuous"/>
          <w:pgSz w:w="11906" w:h="16838"/>
          <w:pgMar w:top="1134" w:right="850" w:bottom="1134" w:left="1701" w:header="708" w:footer="708" w:gutter="0"/>
          <w:cols w:space="708"/>
          <w:docGrid w:linePitch="360"/>
        </w:sectPr>
      </w:pPr>
      <w:r w:rsidRPr="007728B3">
        <w:rPr>
          <w:rFonts w:ascii="Times New Roman" w:eastAsia="Arial Unicode MS" w:hAnsi="Times New Roman" w:cs="Times New Roman"/>
          <w:b/>
          <w:sz w:val="24"/>
          <w:szCs w:val="24"/>
        </w:rPr>
        <w:t>201</w:t>
      </w:r>
      <w:r w:rsidR="00F005E5" w:rsidRPr="007728B3">
        <w:rPr>
          <w:rFonts w:ascii="Times New Roman" w:eastAsia="Arial Unicode MS" w:hAnsi="Times New Roman" w:cs="Times New Roman"/>
          <w:b/>
          <w:sz w:val="24"/>
          <w:szCs w:val="24"/>
        </w:rPr>
        <w:t xml:space="preserve">8 </w:t>
      </w:r>
      <w:r w:rsidRPr="007728B3">
        <w:rPr>
          <w:rFonts w:ascii="Times New Roman" w:eastAsia="Arial Unicode MS" w:hAnsi="Times New Roman" w:cs="Times New Roman"/>
          <w:b/>
          <w:sz w:val="24"/>
          <w:szCs w:val="24"/>
        </w:rPr>
        <w:t xml:space="preserve">р. </w:t>
      </w:r>
    </w:p>
    <w:p w:rsidR="00D918E3" w:rsidRPr="007728B3" w:rsidRDefault="00D92501" w:rsidP="000609CF">
      <w:pPr>
        <w:spacing w:after="120" w:line="240" w:lineRule="auto"/>
        <w:jc w:val="center"/>
        <w:rPr>
          <w:rFonts w:ascii="Times New Roman" w:eastAsia="Arial Unicode MS" w:hAnsi="Times New Roman" w:cs="Times New Roman"/>
          <w:b/>
          <w:sz w:val="24"/>
          <w:szCs w:val="24"/>
        </w:rPr>
      </w:pPr>
      <w:r w:rsidRPr="007728B3">
        <w:rPr>
          <w:rFonts w:ascii="Times New Roman" w:eastAsia="Arial Unicode MS" w:hAnsi="Times New Roman" w:cs="Times New Roman"/>
          <w:b/>
          <w:sz w:val="24"/>
          <w:szCs w:val="24"/>
        </w:rPr>
        <w:lastRenderedPageBreak/>
        <w:t>Положення</w:t>
      </w:r>
    </w:p>
    <w:p w:rsidR="00D918E3" w:rsidRPr="007728B3" w:rsidRDefault="00D92501" w:rsidP="000609CF">
      <w:pPr>
        <w:spacing w:after="120" w:line="240" w:lineRule="auto"/>
        <w:jc w:val="center"/>
        <w:rPr>
          <w:rFonts w:ascii="Times New Roman" w:eastAsia="Arial Unicode MS" w:hAnsi="Times New Roman" w:cs="Times New Roman"/>
          <w:b/>
          <w:sz w:val="24"/>
          <w:szCs w:val="24"/>
        </w:rPr>
      </w:pPr>
      <w:r w:rsidRPr="007728B3">
        <w:rPr>
          <w:rFonts w:ascii="Times New Roman" w:eastAsia="Arial Unicode MS" w:hAnsi="Times New Roman" w:cs="Times New Roman"/>
          <w:b/>
          <w:sz w:val="24"/>
          <w:szCs w:val="24"/>
        </w:rPr>
        <w:t>про дитячий</w:t>
      </w:r>
      <w:r w:rsidR="00D918E3" w:rsidRPr="007728B3">
        <w:rPr>
          <w:rFonts w:ascii="Times New Roman" w:eastAsia="Arial Unicode MS" w:hAnsi="Times New Roman" w:cs="Times New Roman"/>
          <w:b/>
          <w:sz w:val="24"/>
          <w:szCs w:val="24"/>
        </w:rPr>
        <w:t xml:space="preserve"> </w:t>
      </w:r>
      <w:r w:rsidRPr="007728B3">
        <w:rPr>
          <w:rFonts w:ascii="Times New Roman" w:eastAsia="Arial Unicode MS" w:hAnsi="Times New Roman" w:cs="Times New Roman"/>
          <w:b/>
          <w:sz w:val="24"/>
          <w:szCs w:val="24"/>
        </w:rPr>
        <w:t>тимчасовий  пришкільний</w:t>
      </w:r>
    </w:p>
    <w:p w:rsidR="00D918E3" w:rsidRPr="007728B3" w:rsidRDefault="00577BB1" w:rsidP="000609CF">
      <w:pPr>
        <w:spacing w:after="120" w:line="240" w:lineRule="auto"/>
        <w:jc w:val="center"/>
        <w:rPr>
          <w:rFonts w:ascii="Times New Roman" w:eastAsia="Arial Unicode MS" w:hAnsi="Times New Roman" w:cs="Times New Roman"/>
          <w:b/>
          <w:sz w:val="24"/>
          <w:szCs w:val="24"/>
        </w:rPr>
      </w:pPr>
      <w:r w:rsidRPr="007728B3">
        <w:rPr>
          <w:rFonts w:ascii="Times New Roman" w:eastAsia="Arial Unicode MS" w:hAnsi="Times New Roman" w:cs="Times New Roman"/>
          <w:b/>
          <w:sz w:val="24"/>
          <w:szCs w:val="24"/>
        </w:rPr>
        <w:t>заклад</w:t>
      </w:r>
      <w:r w:rsidR="00D92501" w:rsidRPr="007728B3">
        <w:rPr>
          <w:rFonts w:ascii="Times New Roman" w:eastAsia="Arial Unicode MS" w:hAnsi="Times New Roman" w:cs="Times New Roman"/>
          <w:b/>
          <w:sz w:val="24"/>
          <w:szCs w:val="24"/>
        </w:rPr>
        <w:t xml:space="preserve"> відпочинку</w:t>
      </w:r>
      <w:r w:rsidR="00D918E3" w:rsidRPr="007728B3">
        <w:rPr>
          <w:rFonts w:ascii="Times New Roman" w:eastAsia="Arial Unicode MS" w:hAnsi="Times New Roman" w:cs="Times New Roman"/>
          <w:b/>
          <w:sz w:val="24"/>
          <w:szCs w:val="24"/>
        </w:rPr>
        <w:t xml:space="preserve"> </w:t>
      </w:r>
      <w:r w:rsidR="00D92501" w:rsidRPr="007728B3">
        <w:rPr>
          <w:rFonts w:ascii="Times New Roman" w:eastAsia="Arial Unicode MS" w:hAnsi="Times New Roman" w:cs="Times New Roman"/>
          <w:b/>
          <w:sz w:val="24"/>
          <w:szCs w:val="24"/>
        </w:rPr>
        <w:t>з денним перебуванням</w:t>
      </w:r>
    </w:p>
    <w:p w:rsidR="00D918E3" w:rsidRPr="007728B3" w:rsidRDefault="00D92501" w:rsidP="000609CF">
      <w:pPr>
        <w:spacing w:after="120" w:line="240" w:lineRule="auto"/>
        <w:jc w:val="center"/>
        <w:rPr>
          <w:rFonts w:ascii="Times New Roman" w:eastAsia="Arial Unicode MS" w:hAnsi="Times New Roman" w:cs="Times New Roman"/>
          <w:b/>
          <w:sz w:val="24"/>
          <w:szCs w:val="24"/>
        </w:rPr>
      </w:pPr>
      <w:r w:rsidRPr="007728B3">
        <w:rPr>
          <w:rFonts w:ascii="Times New Roman" w:eastAsia="Arial Unicode MS" w:hAnsi="Times New Roman" w:cs="Times New Roman"/>
          <w:b/>
          <w:sz w:val="24"/>
          <w:szCs w:val="24"/>
        </w:rPr>
        <w:t>«Вітамін»</w:t>
      </w:r>
    </w:p>
    <w:p w:rsidR="00D918E3" w:rsidRPr="007728B3" w:rsidRDefault="00D918E3" w:rsidP="000609CF">
      <w:pPr>
        <w:spacing w:after="120" w:line="240" w:lineRule="auto"/>
        <w:jc w:val="center"/>
        <w:rPr>
          <w:rFonts w:ascii="Times New Roman" w:eastAsia="Arial Unicode MS" w:hAnsi="Times New Roman" w:cs="Times New Roman"/>
          <w:sz w:val="24"/>
          <w:szCs w:val="24"/>
          <w:u w:val="single"/>
        </w:rPr>
      </w:pPr>
      <w:r w:rsidRPr="007728B3">
        <w:rPr>
          <w:rFonts w:ascii="Times New Roman" w:eastAsia="Arial Unicode MS" w:hAnsi="Times New Roman" w:cs="Times New Roman"/>
          <w:sz w:val="24"/>
          <w:szCs w:val="24"/>
          <w:u w:val="single"/>
        </w:rPr>
        <w:t>Загальна частина</w:t>
      </w:r>
    </w:p>
    <w:p w:rsidR="00D918E3" w:rsidRPr="007728B3" w:rsidRDefault="00D918E3" w:rsidP="000609CF">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Дитячий </w:t>
      </w:r>
      <w:r w:rsidR="00577BB1" w:rsidRPr="007728B3">
        <w:rPr>
          <w:rFonts w:ascii="Times New Roman" w:eastAsia="Arial Unicode MS" w:hAnsi="Times New Roman" w:cs="Times New Roman"/>
          <w:sz w:val="24"/>
          <w:szCs w:val="24"/>
        </w:rPr>
        <w:t>заклад</w:t>
      </w:r>
      <w:r w:rsidRPr="007728B3">
        <w:rPr>
          <w:rFonts w:ascii="Times New Roman" w:eastAsia="Arial Unicode MS" w:hAnsi="Times New Roman" w:cs="Times New Roman"/>
          <w:sz w:val="24"/>
          <w:szCs w:val="24"/>
        </w:rPr>
        <w:t xml:space="preserve"> відпочинку є закладом тимчасово утвореним у </w:t>
      </w:r>
      <w:r w:rsidR="003B7466" w:rsidRPr="007728B3">
        <w:rPr>
          <w:rFonts w:ascii="Times New Roman" w:eastAsia="Arial Unicode MS" w:hAnsi="Times New Roman" w:cs="Times New Roman"/>
          <w:sz w:val="24"/>
          <w:szCs w:val="24"/>
        </w:rPr>
        <w:t xml:space="preserve">Комунальному </w:t>
      </w:r>
      <w:r w:rsidRPr="007728B3">
        <w:rPr>
          <w:rFonts w:ascii="Times New Roman" w:eastAsia="Arial Unicode MS" w:hAnsi="Times New Roman" w:cs="Times New Roman"/>
          <w:sz w:val="24"/>
          <w:szCs w:val="24"/>
        </w:rPr>
        <w:t xml:space="preserve"> закладі</w:t>
      </w:r>
      <w:r w:rsidR="003B7466" w:rsidRPr="007728B3">
        <w:rPr>
          <w:rFonts w:ascii="Times New Roman" w:eastAsia="Arial Unicode MS" w:hAnsi="Times New Roman" w:cs="Times New Roman"/>
          <w:sz w:val="24"/>
          <w:szCs w:val="24"/>
        </w:rPr>
        <w:t xml:space="preserve"> «Середня загальноосвітня школа № 44» </w:t>
      </w:r>
      <w:proofErr w:type="spellStart"/>
      <w:r w:rsidR="003B7466" w:rsidRPr="007728B3">
        <w:rPr>
          <w:rFonts w:ascii="Times New Roman" w:eastAsia="Arial Unicode MS" w:hAnsi="Times New Roman" w:cs="Times New Roman"/>
          <w:sz w:val="24"/>
          <w:szCs w:val="24"/>
        </w:rPr>
        <w:t>Кам’янської</w:t>
      </w:r>
      <w:proofErr w:type="spellEnd"/>
      <w:r w:rsidR="003B7466" w:rsidRPr="007728B3">
        <w:rPr>
          <w:rFonts w:ascii="Times New Roman" w:eastAsia="Arial Unicode MS" w:hAnsi="Times New Roman" w:cs="Times New Roman"/>
          <w:sz w:val="24"/>
          <w:szCs w:val="24"/>
        </w:rPr>
        <w:t xml:space="preserve"> міської ради</w:t>
      </w:r>
      <w:r w:rsidRPr="007728B3">
        <w:rPr>
          <w:rFonts w:ascii="Times New Roman" w:eastAsia="Arial Unicode MS" w:hAnsi="Times New Roman" w:cs="Times New Roman"/>
          <w:sz w:val="24"/>
          <w:szCs w:val="24"/>
        </w:rPr>
        <w:t>, метою діяльності якого є реалізація права  кожної  дитини  на  повноцінний  відпочинок, оздоровлення, забезпечення змістовного дозвілля, задоволення інтересів і духовних запитів відповідно до індивідуальних потреб.</w:t>
      </w:r>
    </w:p>
    <w:p w:rsidR="00D918E3" w:rsidRPr="007728B3" w:rsidRDefault="00D918E3" w:rsidP="000609CF">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Дитячий </w:t>
      </w:r>
      <w:r w:rsidR="00577BB1" w:rsidRPr="007728B3">
        <w:rPr>
          <w:rFonts w:ascii="Times New Roman" w:eastAsia="Arial Unicode MS" w:hAnsi="Times New Roman" w:cs="Times New Roman"/>
          <w:sz w:val="24"/>
          <w:szCs w:val="24"/>
        </w:rPr>
        <w:t>заклад</w:t>
      </w:r>
      <w:r w:rsidRPr="007728B3">
        <w:rPr>
          <w:rFonts w:ascii="Times New Roman" w:eastAsia="Arial Unicode MS" w:hAnsi="Times New Roman" w:cs="Times New Roman"/>
          <w:sz w:val="24"/>
          <w:szCs w:val="24"/>
        </w:rPr>
        <w:t xml:space="preserve"> відпочинку у своїй діяльності керується Конституцією України,  законами України, актами Президента України та Кабінету Міністрів України, наказами та розпорядженнями </w:t>
      </w:r>
      <w:r w:rsidR="00310F42" w:rsidRPr="007728B3">
        <w:rPr>
          <w:rFonts w:ascii="Times New Roman" w:eastAsia="Arial Unicode MS" w:hAnsi="Times New Roman" w:cs="Times New Roman"/>
          <w:sz w:val="24"/>
          <w:szCs w:val="24"/>
        </w:rPr>
        <w:t xml:space="preserve">департаменту </w:t>
      </w:r>
      <w:r w:rsidRPr="007728B3">
        <w:rPr>
          <w:rFonts w:ascii="Times New Roman" w:eastAsia="Arial Unicode MS" w:hAnsi="Times New Roman" w:cs="Times New Roman"/>
          <w:sz w:val="24"/>
          <w:szCs w:val="24"/>
        </w:rPr>
        <w:t xml:space="preserve"> </w:t>
      </w:r>
      <w:r w:rsidR="00A0033A" w:rsidRPr="007728B3">
        <w:rPr>
          <w:rFonts w:ascii="Times New Roman" w:eastAsia="Arial Unicode MS" w:hAnsi="Times New Roman" w:cs="Times New Roman"/>
          <w:sz w:val="24"/>
          <w:szCs w:val="24"/>
        </w:rPr>
        <w:t xml:space="preserve">з гуманітарних питань </w:t>
      </w:r>
      <w:proofErr w:type="spellStart"/>
      <w:r w:rsidR="00A0033A" w:rsidRPr="007728B3">
        <w:rPr>
          <w:rFonts w:ascii="Times New Roman" w:eastAsia="Arial Unicode MS" w:hAnsi="Times New Roman" w:cs="Times New Roman"/>
          <w:sz w:val="24"/>
          <w:szCs w:val="24"/>
        </w:rPr>
        <w:t>Кам’янської</w:t>
      </w:r>
      <w:proofErr w:type="spellEnd"/>
      <w:r w:rsidR="00A0033A" w:rsidRPr="007728B3">
        <w:rPr>
          <w:rFonts w:ascii="Times New Roman" w:eastAsia="Arial Unicode MS" w:hAnsi="Times New Roman" w:cs="Times New Roman"/>
          <w:sz w:val="24"/>
          <w:szCs w:val="24"/>
        </w:rPr>
        <w:t xml:space="preserve"> міської ради </w:t>
      </w:r>
      <w:r w:rsidRPr="007728B3">
        <w:rPr>
          <w:rFonts w:ascii="Times New Roman" w:eastAsia="Arial Unicode MS" w:hAnsi="Times New Roman" w:cs="Times New Roman"/>
          <w:sz w:val="24"/>
          <w:szCs w:val="24"/>
        </w:rPr>
        <w:t xml:space="preserve"> та рішеннями місцевого органу виконавчої влади та органу місцевого самоврядування, а також  </w:t>
      </w:r>
      <w:r w:rsidR="003B7466" w:rsidRPr="007728B3">
        <w:rPr>
          <w:rFonts w:ascii="Times New Roman" w:eastAsia="Arial Unicode MS" w:hAnsi="Times New Roman" w:cs="Times New Roman"/>
          <w:sz w:val="24"/>
          <w:szCs w:val="24"/>
        </w:rPr>
        <w:t xml:space="preserve"> Типовим </w:t>
      </w:r>
      <w:r w:rsidRPr="007728B3">
        <w:rPr>
          <w:rFonts w:ascii="Times New Roman" w:eastAsia="Arial Unicode MS" w:hAnsi="Times New Roman" w:cs="Times New Roman"/>
          <w:sz w:val="24"/>
          <w:szCs w:val="24"/>
        </w:rPr>
        <w:t xml:space="preserve">Положенням про дитячий </w:t>
      </w:r>
      <w:r w:rsidR="004472A3" w:rsidRPr="007728B3">
        <w:rPr>
          <w:rFonts w:ascii="Times New Roman" w:eastAsia="Arial Unicode MS" w:hAnsi="Times New Roman" w:cs="Times New Roman"/>
          <w:sz w:val="24"/>
          <w:szCs w:val="24"/>
        </w:rPr>
        <w:t>заклад</w:t>
      </w:r>
      <w:r w:rsidRPr="007728B3">
        <w:rPr>
          <w:rFonts w:ascii="Times New Roman" w:eastAsia="Arial Unicode MS" w:hAnsi="Times New Roman" w:cs="Times New Roman"/>
          <w:sz w:val="24"/>
          <w:szCs w:val="24"/>
        </w:rPr>
        <w:t xml:space="preserve"> відпочинку.</w:t>
      </w:r>
    </w:p>
    <w:p w:rsidR="00920A11" w:rsidRPr="007728B3" w:rsidRDefault="00920A11" w:rsidP="00920A11">
      <w:pPr>
        <w:spacing w:after="120" w:line="240" w:lineRule="auto"/>
        <w:jc w:val="center"/>
        <w:rPr>
          <w:rFonts w:ascii="Times New Roman" w:eastAsia="Arial Unicode MS" w:hAnsi="Times New Roman" w:cs="Times New Roman"/>
          <w:sz w:val="24"/>
          <w:szCs w:val="24"/>
          <w:u w:val="single"/>
        </w:rPr>
      </w:pPr>
    </w:p>
    <w:p w:rsidR="00920A11" w:rsidRPr="007728B3" w:rsidRDefault="00920A11" w:rsidP="000609CF">
      <w:pPr>
        <w:spacing w:after="120" w:line="240" w:lineRule="auto"/>
        <w:jc w:val="center"/>
        <w:rPr>
          <w:rFonts w:ascii="Times New Roman" w:eastAsia="Arial Unicode MS" w:hAnsi="Times New Roman" w:cs="Times New Roman"/>
          <w:sz w:val="24"/>
          <w:szCs w:val="24"/>
          <w:u w:val="single"/>
        </w:rPr>
      </w:pPr>
      <w:r w:rsidRPr="007728B3">
        <w:rPr>
          <w:rFonts w:ascii="Times New Roman" w:eastAsia="Arial Unicode MS" w:hAnsi="Times New Roman" w:cs="Times New Roman"/>
          <w:sz w:val="24"/>
          <w:szCs w:val="24"/>
          <w:u w:val="single"/>
        </w:rPr>
        <w:t>Організаційно - правові засади діяльності дитячого закладу відпочинку.</w:t>
      </w:r>
    </w:p>
    <w:p w:rsidR="000609CF" w:rsidRPr="007728B3" w:rsidRDefault="000609CF" w:rsidP="000609CF">
      <w:pPr>
        <w:spacing w:after="120" w:line="240" w:lineRule="auto"/>
        <w:jc w:val="center"/>
        <w:rPr>
          <w:rFonts w:ascii="Times New Roman" w:eastAsia="Arial Unicode MS" w:hAnsi="Times New Roman" w:cs="Times New Roman"/>
          <w:sz w:val="24"/>
          <w:szCs w:val="24"/>
          <w:u w:val="single"/>
        </w:rPr>
      </w:pPr>
    </w:p>
    <w:p w:rsidR="00920A11" w:rsidRPr="007728B3" w:rsidRDefault="00920A11" w:rsidP="000609CF">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Дитячий заклад відпочинку діє на підставі Положення про дитячий заклад  відпочинку, що затверджується засновником (власником).</w:t>
      </w:r>
    </w:p>
    <w:p w:rsidR="00D918E3" w:rsidRPr="007728B3" w:rsidRDefault="00D918E3" w:rsidP="000609CF">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Дитячий </w:t>
      </w:r>
      <w:r w:rsidR="00577BB1" w:rsidRPr="007728B3">
        <w:rPr>
          <w:rFonts w:ascii="Times New Roman" w:eastAsia="Arial Unicode MS" w:hAnsi="Times New Roman" w:cs="Times New Roman"/>
          <w:sz w:val="24"/>
          <w:szCs w:val="24"/>
        </w:rPr>
        <w:t>заклад</w:t>
      </w:r>
      <w:r w:rsidRPr="007728B3">
        <w:rPr>
          <w:rFonts w:ascii="Times New Roman" w:eastAsia="Arial Unicode MS" w:hAnsi="Times New Roman" w:cs="Times New Roman"/>
          <w:sz w:val="24"/>
          <w:szCs w:val="24"/>
        </w:rPr>
        <w:t xml:space="preserve"> відпочинку</w:t>
      </w:r>
      <w:r w:rsidR="004472A3" w:rsidRPr="007728B3">
        <w:rPr>
          <w:rFonts w:ascii="Times New Roman" w:eastAsia="Arial Unicode MS" w:hAnsi="Times New Roman" w:cs="Times New Roman"/>
          <w:sz w:val="24"/>
          <w:szCs w:val="24"/>
        </w:rPr>
        <w:t>:</w:t>
      </w:r>
      <w:r w:rsidRPr="007728B3">
        <w:rPr>
          <w:rFonts w:ascii="Times New Roman" w:eastAsia="Arial Unicode MS" w:hAnsi="Times New Roman" w:cs="Times New Roman"/>
          <w:sz w:val="24"/>
          <w:szCs w:val="24"/>
        </w:rPr>
        <w:t xml:space="preserve"> </w:t>
      </w:r>
    </w:p>
    <w:p w:rsidR="00D918E3" w:rsidRPr="007728B3" w:rsidRDefault="00D918E3" w:rsidP="000609CF">
      <w:pPr>
        <w:pStyle w:val="a3"/>
        <w:numPr>
          <w:ilvl w:val="0"/>
          <w:numId w:val="41"/>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Назва оздоровчого </w:t>
      </w:r>
      <w:r w:rsidR="00577BB1" w:rsidRPr="007728B3">
        <w:rPr>
          <w:rFonts w:ascii="Times New Roman" w:eastAsia="Arial Unicode MS" w:hAnsi="Times New Roman" w:cs="Times New Roman"/>
          <w:sz w:val="24"/>
          <w:szCs w:val="24"/>
        </w:rPr>
        <w:t>закладу</w:t>
      </w:r>
      <w:r w:rsidRPr="007728B3">
        <w:rPr>
          <w:rFonts w:ascii="Times New Roman" w:eastAsia="Arial Unicode MS" w:hAnsi="Times New Roman" w:cs="Times New Roman"/>
          <w:sz w:val="24"/>
          <w:szCs w:val="24"/>
        </w:rPr>
        <w:t>: «Вітамін»</w:t>
      </w:r>
      <w:r w:rsidR="00666D1B" w:rsidRPr="007728B3">
        <w:rPr>
          <w:rFonts w:ascii="Times New Roman" w:eastAsia="Arial Unicode MS" w:hAnsi="Times New Roman" w:cs="Times New Roman"/>
          <w:sz w:val="24"/>
          <w:szCs w:val="24"/>
        </w:rPr>
        <w:t>.</w:t>
      </w:r>
    </w:p>
    <w:p w:rsidR="00D918E3" w:rsidRPr="007728B3" w:rsidRDefault="00D918E3" w:rsidP="000609CF">
      <w:pPr>
        <w:pStyle w:val="a3"/>
        <w:numPr>
          <w:ilvl w:val="0"/>
          <w:numId w:val="41"/>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Місцезнаходження </w:t>
      </w:r>
      <w:r w:rsidR="00577BB1" w:rsidRPr="007728B3">
        <w:rPr>
          <w:rFonts w:ascii="Times New Roman" w:eastAsia="Arial Unicode MS" w:hAnsi="Times New Roman" w:cs="Times New Roman"/>
          <w:sz w:val="24"/>
          <w:szCs w:val="24"/>
        </w:rPr>
        <w:t>закладу</w:t>
      </w:r>
      <w:r w:rsidRPr="007728B3">
        <w:rPr>
          <w:rFonts w:ascii="Times New Roman" w:eastAsia="Arial Unicode MS" w:hAnsi="Times New Roman" w:cs="Times New Roman"/>
          <w:sz w:val="24"/>
          <w:szCs w:val="24"/>
        </w:rPr>
        <w:t xml:space="preserve">:  51928  вул. </w:t>
      </w:r>
      <w:r w:rsidR="00577BB1" w:rsidRPr="007728B3">
        <w:rPr>
          <w:rFonts w:ascii="Times New Roman" w:eastAsia="Arial Unicode MS" w:hAnsi="Times New Roman" w:cs="Times New Roman"/>
          <w:sz w:val="24"/>
          <w:szCs w:val="24"/>
        </w:rPr>
        <w:t>Воїнів - Афганців</w:t>
      </w:r>
      <w:r w:rsidRPr="007728B3">
        <w:rPr>
          <w:rFonts w:ascii="Times New Roman" w:eastAsia="Arial Unicode MS" w:hAnsi="Times New Roman" w:cs="Times New Roman"/>
          <w:sz w:val="24"/>
          <w:szCs w:val="24"/>
        </w:rPr>
        <w:t xml:space="preserve">, 7 а, м. </w:t>
      </w:r>
      <w:proofErr w:type="spellStart"/>
      <w:r w:rsidR="00577BB1" w:rsidRPr="007728B3">
        <w:rPr>
          <w:rFonts w:ascii="Times New Roman" w:eastAsia="Arial Unicode MS" w:hAnsi="Times New Roman" w:cs="Times New Roman"/>
          <w:sz w:val="24"/>
          <w:szCs w:val="24"/>
        </w:rPr>
        <w:t>Кам’янське</w:t>
      </w:r>
      <w:proofErr w:type="spellEnd"/>
      <w:r w:rsidRPr="007728B3">
        <w:rPr>
          <w:rFonts w:ascii="Times New Roman" w:eastAsia="Arial Unicode MS" w:hAnsi="Times New Roman" w:cs="Times New Roman"/>
          <w:sz w:val="24"/>
          <w:szCs w:val="24"/>
        </w:rPr>
        <w:t>, Дніпропетровська область</w:t>
      </w:r>
      <w:r w:rsidR="00666D1B" w:rsidRPr="007728B3">
        <w:rPr>
          <w:rFonts w:ascii="Times New Roman" w:eastAsia="Arial Unicode MS" w:hAnsi="Times New Roman" w:cs="Times New Roman"/>
          <w:sz w:val="24"/>
          <w:szCs w:val="24"/>
        </w:rPr>
        <w:t>.</w:t>
      </w:r>
    </w:p>
    <w:p w:rsidR="00D918E3" w:rsidRPr="007728B3" w:rsidRDefault="00D918E3" w:rsidP="000609CF">
      <w:pPr>
        <w:pStyle w:val="a3"/>
        <w:numPr>
          <w:ilvl w:val="0"/>
          <w:numId w:val="41"/>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Засновник(власник):</w:t>
      </w:r>
      <w:r w:rsidR="004472A3" w:rsidRPr="007728B3">
        <w:rPr>
          <w:rFonts w:ascii="Times New Roman" w:eastAsia="Arial Unicode MS" w:hAnsi="Times New Roman" w:cs="Times New Roman"/>
          <w:sz w:val="24"/>
          <w:szCs w:val="24"/>
        </w:rPr>
        <w:t xml:space="preserve"> </w:t>
      </w:r>
      <w:r w:rsidR="003B67D6" w:rsidRPr="007728B3">
        <w:rPr>
          <w:rFonts w:ascii="Times New Roman" w:eastAsia="Arial Unicode MS" w:hAnsi="Times New Roman" w:cs="Times New Roman"/>
          <w:sz w:val="24"/>
          <w:szCs w:val="24"/>
        </w:rPr>
        <w:t xml:space="preserve">Департамент з гуманітарних питань </w:t>
      </w:r>
      <w:proofErr w:type="spellStart"/>
      <w:r w:rsidR="00D92501" w:rsidRPr="007728B3">
        <w:rPr>
          <w:rFonts w:ascii="Times New Roman" w:eastAsia="Arial Unicode MS" w:hAnsi="Times New Roman" w:cs="Times New Roman"/>
          <w:sz w:val="24"/>
          <w:szCs w:val="24"/>
        </w:rPr>
        <w:t>Кам’янськ</w:t>
      </w:r>
      <w:r w:rsidR="003B67D6" w:rsidRPr="007728B3">
        <w:rPr>
          <w:rFonts w:ascii="Times New Roman" w:eastAsia="Arial Unicode MS" w:hAnsi="Times New Roman" w:cs="Times New Roman"/>
          <w:sz w:val="24"/>
          <w:szCs w:val="24"/>
        </w:rPr>
        <w:t>ої</w:t>
      </w:r>
      <w:proofErr w:type="spellEnd"/>
      <w:r w:rsidR="003B67D6" w:rsidRPr="007728B3">
        <w:rPr>
          <w:rFonts w:ascii="Times New Roman" w:eastAsia="Arial Unicode MS" w:hAnsi="Times New Roman" w:cs="Times New Roman"/>
          <w:sz w:val="24"/>
          <w:szCs w:val="24"/>
        </w:rPr>
        <w:t xml:space="preserve"> міської ради</w:t>
      </w:r>
      <w:r w:rsidRPr="007728B3">
        <w:rPr>
          <w:rFonts w:ascii="Times New Roman" w:eastAsia="Arial Unicode MS" w:hAnsi="Times New Roman" w:cs="Times New Roman"/>
          <w:sz w:val="24"/>
          <w:szCs w:val="24"/>
        </w:rPr>
        <w:t>, комунальний заклад «Серед</w:t>
      </w:r>
      <w:r w:rsidR="00D92501" w:rsidRPr="007728B3">
        <w:rPr>
          <w:rFonts w:ascii="Times New Roman" w:eastAsia="Arial Unicode MS" w:hAnsi="Times New Roman" w:cs="Times New Roman"/>
          <w:sz w:val="24"/>
          <w:szCs w:val="24"/>
        </w:rPr>
        <w:t>ня загальноосвітня школа № 44</w:t>
      </w:r>
      <w:r w:rsidRPr="007728B3">
        <w:rPr>
          <w:rFonts w:ascii="Times New Roman" w:eastAsia="Arial Unicode MS" w:hAnsi="Times New Roman" w:cs="Times New Roman"/>
          <w:sz w:val="24"/>
          <w:szCs w:val="24"/>
        </w:rPr>
        <w:t>»</w:t>
      </w:r>
      <w:r w:rsidR="00D92501" w:rsidRPr="007728B3">
        <w:rPr>
          <w:rFonts w:ascii="Times New Roman" w:eastAsia="Arial Unicode MS" w:hAnsi="Times New Roman" w:cs="Times New Roman"/>
          <w:sz w:val="24"/>
          <w:szCs w:val="24"/>
        </w:rPr>
        <w:t xml:space="preserve"> </w:t>
      </w:r>
      <w:proofErr w:type="spellStart"/>
      <w:r w:rsidR="00D92501" w:rsidRPr="007728B3">
        <w:rPr>
          <w:rFonts w:ascii="Times New Roman" w:eastAsia="Arial Unicode MS" w:hAnsi="Times New Roman" w:cs="Times New Roman"/>
          <w:sz w:val="24"/>
          <w:szCs w:val="24"/>
        </w:rPr>
        <w:t>Кам’янської</w:t>
      </w:r>
      <w:proofErr w:type="spellEnd"/>
      <w:r w:rsidR="00D92501" w:rsidRPr="007728B3">
        <w:rPr>
          <w:rFonts w:ascii="Times New Roman" w:eastAsia="Arial Unicode MS" w:hAnsi="Times New Roman" w:cs="Times New Roman"/>
          <w:sz w:val="24"/>
          <w:szCs w:val="24"/>
        </w:rPr>
        <w:t xml:space="preserve"> міської ради</w:t>
      </w:r>
      <w:r w:rsidR="00666D1B" w:rsidRPr="007728B3">
        <w:rPr>
          <w:rFonts w:ascii="Times New Roman" w:eastAsia="Arial Unicode MS" w:hAnsi="Times New Roman" w:cs="Times New Roman"/>
          <w:sz w:val="24"/>
          <w:szCs w:val="24"/>
        </w:rPr>
        <w:t>.</w:t>
      </w:r>
    </w:p>
    <w:p w:rsidR="00D918E3" w:rsidRPr="007728B3" w:rsidRDefault="00D918E3" w:rsidP="000609CF">
      <w:pPr>
        <w:pStyle w:val="a3"/>
        <w:numPr>
          <w:ilvl w:val="0"/>
          <w:numId w:val="41"/>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Підпорядкованість: МОН України</w:t>
      </w:r>
      <w:r w:rsidR="00666D1B" w:rsidRPr="007728B3">
        <w:rPr>
          <w:rFonts w:ascii="Times New Roman" w:eastAsia="Arial Unicode MS" w:hAnsi="Times New Roman" w:cs="Times New Roman"/>
          <w:sz w:val="24"/>
          <w:szCs w:val="24"/>
        </w:rPr>
        <w:t>.</w:t>
      </w:r>
      <w:r w:rsidRPr="007728B3">
        <w:rPr>
          <w:rFonts w:ascii="Times New Roman" w:eastAsia="Arial Unicode MS" w:hAnsi="Times New Roman" w:cs="Times New Roman"/>
          <w:sz w:val="24"/>
          <w:szCs w:val="24"/>
        </w:rPr>
        <w:t xml:space="preserve"> </w:t>
      </w:r>
    </w:p>
    <w:p w:rsidR="00D918E3" w:rsidRPr="007728B3" w:rsidRDefault="00D918E3" w:rsidP="000609CF">
      <w:pPr>
        <w:pStyle w:val="a3"/>
        <w:numPr>
          <w:ilvl w:val="0"/>
          <w:numId w:val="41"/>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Мета і предмет діяльності: реалізація права  кожної  дитини  на  повноцінний  відпочинок, оздоровлення, забезпечення змістовного дозвілля, задоволення інтересів і духовних запитів відповідно до індивідуальних потреб</w:t>
      </w:r>
      <w:r w:rsidR="00666D1B" w:rsidRPr="007728B3">
        <w:rPr>
          <w:rFonts w:ascii="Times New Roman" w:eastAsia="Arial Unicode MS" w:hAnsi="Times New Roman" w:cs="Times New Roman"/>
          <w:sz w:val="24"/>
          <w:szCs w:val="24"/>
        </w:rPr>
        <w:t>.</w:t>
      </w:r>
      <w:r w:rsidRPr="007728B3">
        <w:rPr>
          <w:rFonts w:ascii="Times New Roman" w:eastAsia="Arial Unicode MS" w:hAnsi="Times New Roman" w:cs="Times New Roman"/>
          <w:sz w:val="24"/>
          <w:szCs w:val="24"/>
        </w:rPr>
        <w:t xml:space="preserve"> </w:t>
      </w:r>
    </w:p>
    <w:p w:rsidR="00D918E3" w:rsidRPr="007728B3" w:rsidRDefault="00D918E3" w:rsidP="000609CF">
      <w:pPr>
        <w:pStyle w:val="a3"/>
        <w:numPr>
          <w:ilvl w:val="0"/>
          <w:numId w:val="41"/>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Склад і компетенція органу управління: Штатний розпис дитячого </w:t>
      </w:r>
      <w:r w:rsidR="00577BB1" w:rsidRPr="007728B3">
        <w:rPr>
          <w:rFonts w:ascii="Times New Roman" w:eastAsia="Arial Unicode MS" w:hAnsi="Times New Roman" w:cs="Times New Roman"/>
          <w:sz w:val="24"/>
          <w:szCs w:val="24"/>
        </w:rPr>
        <w:t>закладу</w:t>
      </w:r>
      <w:r w:rsidRPr="007728B3">
        <w:rPr>
          <w:rFonts w:ascii="Times New Roman" w:eastAsia="Arial Unicode MS" w:hAnsi="Times New Roman" w:cs="Times New Roman"/>
          <w:sz w:val="24"/>
          <w:szCs w:val="24"/>
        </w:rPr>
        <w:t xml:space="preserve"> відпочинку встановлюється на підставі типових штатних нормативів дитячого </w:t>
      </w:r>
      <w:r w:rsidR="00577BB1" w:rsidRPr="007728B3">
        <w:rPr>
          <w:rFonts w:ascii="Times New Roman" w:eastAsia="Arial Unicode MS" w:hAnsi="Times New Roman" w:cs="Times New Roman"/>
          <w:sz w:val="24"/>
          <w:szCs w:val="24"/>
        </w:rPr>
        <w:t>закладу</w:t>
      </w:r>
      <w:r w:rsidRPr="007728B3">
        <w:rPr>
          <w:rFonts w:ascii="Times New Roman" w:eastAsia="Arial Unicode MS" w:hAnsi="Times New Roman" w:cs="Times New Roman"/>
          <w:sz w:val="24"/>
          <w:szCs w:val="24"/>
        </w:rPr>
        <w:t xml:space="preserve"> відпочинку, затверджених </w:t>
      </w:r>
      <w:r w:rsidR="00A0033A" w:rsidRPr="007728B3">
        <w:rPr>
          <w:rFonts w:ascii="Times New Roman" w:eastAsia="Arial Unicode MS" w:hAnsi="Times New Roman" w:cs="Times New Roman"/>
          <w:sz w:val="24"/>
          <w:szCs w:val="24"/>
        </w:rPr>
        <w:t>Міністерством освіти і науки</w:t>
      </w:r>
      <w:r w:rsidRPr="007728B3">
        <w:rPr>
          <w:rFonts w:ascii="Times New Roman" w:eastAsia="Arial Unicode MS" w:hAnsi="Times New Roman" w:cs="Times New Roman"/>
          <w:sz w:val="24"/>
          <w:szCs w:val="24"/>
        </w:rPr>
        <w:t xml:space="preserve"> за погодженням з відповідними центральними органами виконавчої влади у сфері фінансів та праці.</w:t>
      </w:r>
    </w:p>
    <w:p w:rsidR="00D918E3" w:rsidRPr="007728B3" w:rsidRDefault="00D918E3" w:rsidP="000609CF">
      <w:pPr>
        <w:pStyle w:val="a3"/>
        <w:numPr>
          <w:ilvl w:val="0"/>
          <w:numId w:val="41"/>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Порядок формування майна: Дитячий </w:t>
      </w:r>
      <w:r w:rsidR="00577BB1" w:rsidRPr="007728B3">
        <w:rPr>
          <w:rFonts w:ascii="Times New Roman" w:eastAsia="Arial Unicode MS" w:hAnsi="Times New Roman" w:cs="Times New Roman"/>
          <w:sz w:val="24"/>
          <w:szCs w:val="24"/>
        </w:rPr>
        <w:t>заклад</w:t>
      </w:r>
      <w:r w:rsidRPr="007728B3">
        <w:rPr>
          <w:rFonts w:ascii="Times New Roman" w:eastAsia="Arial Unicode MS" w:hAnsi="Times New Roman" w:cs="Times New Roman"/>
          <w:sz w:val="24"/>
          <w:szCs w:val="24"/>
        </w:rPr>
        <w:t xml:space="preserve"> відпочинку  володіє, користується і розпоряджається майном, земельною ділянкою</w:t>
      </w:r>
      <w:r w:rsidR="004472A3" w:rsidRPr="007728B3">
        <w:rPr>
          <w:rFonts w:ascii="Times New Roman" w:eastAsia="Arial Unicode MS" w:hAnsi="Times New Roman" w:cs="Times New Roman"/>
          <w:sz w:val="24"/>
          <w:szCs w:val="24"/>
        </w:rPr>
        <w:t>, спортивними спорудами, майданчиками,  залами та приміщеннями, які належать КЗ СЗШ № 44</w:t>
      </w:r>
      <w:r w:rsidRPr="007728B3">
        <w:rPr>
          <w:rFonts w:ascii="Times New Roman" w:eastAsia="Arial Unicode MS" w:hAnsi="Times New Roman" w:cs="Times New Roman"/>
          <w:sz w:val="24"/>
          <w:szCs w:val="24"/>
        </w:rPr>
        <w:t xml:space="preserve"> відповідно до законодавства. </w:t>
      </w:r>
    </w:p>
    <w:p w:rsidR="00D918E3" w:rsidRPr="007728B3" w:rsidRDefault="00D918E3" w:rsidP="000609CF">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Засновником (власником) установлюється тривалість відпочинкової </w:t>
      </w:r>
      <w:r w:rsidR="00A0033A" w:rsidRPr="007728B3">
        <w:rPr>
          <w:rFonts w:ascii="Times New Roman" w:eastAsia="Arial Unicode MS" w:hAnsi="Times New Roman" w:cs="Times New Roman"/>
          <w:sz w:val="24"/>
          <w:szCs w:val="24"/>
        </w:rPr>
        <w:t xml:space="preserve">І </w:t>
      </w:r>
      <w:r w:rsidRPr="007728B3">
        <w:rPr>
          <w:rFonts w:ascii="Times New Roman" w:eastAsia="Arial Unicode MS" w:hAnsi="Times New Roman" w:cs="Times New Roman"/>
          <w:sz w:val="24"/>
          <w:szCs w:val="24"/>
        </w:rPr>
        <w:t>зміни</w:t>
      </w:r>
      <w:r w:rsidR="004472A3" w:rsidRPr="007728B3">
        <w:rPr>
          <w:rFonts w:ascii="Times New Roman" w:eastAsia="Arial Unicode MS" w:hAnsi="Times New Roman" w:cs="Times New Roman"/>
          <w:sz w:val="24"/>
          <w:szCs w:val="24"/>
        </w:rPr>
        <w:t xml:space="preserve">  з </w:t>
      </w:r>
      <w:r w:rsidR="00572B26" w:rsidRPr="007728B3">
        <w:rPr>
          <w:rFonts w:ascii="Times New Roman" w:eastAsia="Arial Unicode MS" w:hAnsi="Times New Roman" w:cs="Times New Roman"/>
          <w:sz w:val="24"/>
          <w:szCs w:val="24"/>
        </w:rPr>
        <w:t>29</w:t>
      </w:r>
      <w:r w:rsidR="004472A3" w:rsidRPr="007728B3">
        <w:rPr>
          <w:rFonts w:ascii="Times New Roman" w:eastAsia="Arial Unicode MS" w:hAnsi="Times New Roman" w:cs="Times New Roman"/>
          <w:sz w:val="24"/>
          <w:szCs w:val="24"/>
        </w:rPr>
        <w:t xml:space="preserve"> травня 201</w:t>
      </w:r>
      <w:r w:rsidR="00572B26" w:rsidRPr="007728B3">
        <w:rPr>
          <w:rFonts w:ascii="Times New Roman" w:eastAsia="Arial Unicode MS" w:hAnsi="Times New Roman" w:cs="Times New Roman"/>
          <w:sz w:val="24"/>
          <w:szCs w:val="24"/>
        </w:rPr>
        <w:t>8</w:t>
      </w:r>
      <w:r w:rsidR="004472A3" w:rsidRPr="007728B3">
        <w:rPr>
          <w:rFonts w:ascii="Times New Roman" w:eastAsia="Arial Unicode MS" w:hAnsi="Times New Roman" w:cs="Times New Roman"/>
          <w:sz w:val="24"/>
          <w:szCs w:val="24"/>
        </w:rPr>
        <w:t xml:space="preserve"> по 1</w:t>
      </w:r>
      <w:r w:rsidR="00572B26" w:rsidRPr="007728B3">
        <w:rPr>
          <w:rFonts w:ascii="Times New Roman" w:eastAsia="Arial Unicode MS" w:hAnsi="Times New Roman" w:cs="Times New Roman"/>
          <w:sz w:val="24"/>
          <w:szCs w:val="24"/>
        </w:rPr>
        <w:t>5</w:t>
      </w:r>
      <w:r w:rsidR="004472A3" w:rsidRPr="007728B3">
        <w:rPr>
          <w:rFonts w:ascii="Times New Roman" w:eastAsia="Arial Unicode MS" w:hAnsi="Times New Roman" w:cs="Times New Roman"/>
          <w:sz w:val="24"/>
          <w:szCs w:val="24"/>
        </w:rPr>
        <w:t xml:space="preserve"> червня 201</w:t>
      </w:r>
      <w:r w:rsidR="00572B26" w:rsidRPr="007728B3">
        <w:rPr>
          <w:rFonts w:ascii="Times New Roman" w:eastAsia="Arial Unicode MS" w:hAnsi="Times New Roman" w:cs="Times New Roman"/>
          <w:sz w:val="24"/>
          <w:szCs w:val="24"/>
        </w:rPr>
        <w:t>8</w:t>
      </w:r>
      <w:r w:rsidR="004472A3" w:rsidRPr="007728B3">
        <w:rPr>
          <w:rFonts w:ascii="Times New Roman" w:eastAsia="Arial Unicode MS" w:hAnsi="Times New Roman" w:cs="Times New Roman"/>
          <w:sz w:val="24"/>
          <w:szCs w:val="24"/>
        </w:rPr>
        <w:t xml:space="preserve"> р.</w:t>
      </w:r>
      <w:r w:rsidRPr="007728B3">
        <w:rPr>
          <w:rFonts w:ascii="Times New Roman" w:eastAsia="Arial Unicode MS" w:hAnsi="Times New Roman" w:cs="Times New Roman"/>
          <w:sz w:val="24"/>
          <w:szCs w:val="24"/>
        </w:rPr>
        <w:t xml:space="preserve"> </w:t>
      </w:r>
      <w:r w:rsidR="003B67D6" w:rsidRPr="007728B3">
        <w:rPr>
          <w:rFonts w:ascii="Times New Roman" w:eastAsia="Arial Unicode MS" w:hAnsi="Times New Roman" w:cs="Times New Roman"/>
          <w:sz w:val="24"/>
          <w:szCs w:val="24"/>
        </w:rPr>
        <w:t xml:space="preserve"> </w:t>
      </w:r>
      <w:r w:rsidRPr="007728B3">
        <w:rPr>
          <w:rFonts w:ascii="Times New Roman" w:eastAsia="Arial Unicode MS" w:hAnsi="Times New Roman" w:cs="Times New Roman"/>
          <w:sz w:val="24"/>
          <w:szCs w:val="24"/>
        </w:rPr>
        <w:t xml:space="preserve">з урахуванням вимог державних санітарних правил і норм улаштування, утримання і організації режиму діяльності пришкільного </w:t>
      </w:r>
      <w:r w:rsidR="00577BB1" w:rsidRPr="007728B3">
        <w:rPr>
          <w:rFonts w:ascii="Times New Roman" w:eastAsia="Arial Unicode MS" w:hAnsi="Times New Roman" w:cs="Times New Roman"/>
          <w:sz w:val="24"/>
          <w:szCs w:val="24"/>
        </w:rPr>
        <w:t>закладу</w:t>
      </w:r>
      <w:r w:rsidRPr="007728B3">
        <w:rPr>
          <w:rFonts w:ascii="Times New Roman" w:eastAsia="Arial Unicode MS" w:hAnsi="Times New Roman" w:cs="Times New Roman"/>
          <w:sz w:val="24"/>
          <w:szCs w:val="24"/>
        </w:rPr>
        <w:t xml:space="preserve"> відпочинку а також рекомендацій </w:t>
      </w:r>
      <w:r w:rsidR="00A0033A" w:rsidRPr="007728B3">
        <w:rPr>
          <w:rFonts w:ascii="Times New Roman" w:eastAsia="Arial Unicode MS" w:hAnsi="Times New Roman" w:cs="Times New Roman"/>
          <w:sz w:val="24"/>
          <w:szCs w:val="24"/>
        </w:rPr>
        <w:t xml:space="preserve">Департаменту з гуманітарних питань </w:t>
      </w:r>
      <w:proofErr w:type="spellStart"/>
      <w:r w:rsidR="00A0033A" w:rsidRPr="007728B3">
        <w:rPr>
          <w:rFonts w:ascii="Times New Roman" w:eastAsia="Arial Unicode MS" w:hAnsi="Times New Roman" w:cs="Times New Roman"/>
          <w:sz w:val="24"/>
          <w:szCs w:val="24"/>
        </w:rPr>
        <w:t>Кам’янської</w:t>
      </w:r>
      <w:proofErr w:type="spellEnd"/>
      <w:r w:rsidR="00A0033A" w:rsidRPr="007728B3">
        <w:rPr>
          <w:rFonts w:ascii="Times New Roman" w:eastAsia="Arial Unicode MS" w:hAnsi="Times New Roman" w:cs="Times New Roman"/>
          <w:sz w:val="24"/>
          <w:szCs w:val="24"/>
        </w:rPr>
        <w:t xml:space="preserve"> міської ради</w:t>
      </w:r>
      <w:r w:rsidRPr="007728B3">
        <w:rPr>
          <w:rFonts w:ascii="Times New Roman" w:eastAsia="Arial Unicode MS" w:hAnsi="Times New Roman" w:cs="Times New Roman"/>
          <w:sz w:val="24"/>
          <w:szCs w:val="24"/>
        </w:rPr>
        <w:t>.</w:t>
      </w:r>
    </w:p>
    <w:p w:rsidR="003B7466" w:rsidRPr="007728B3" w:rsidRDefault="003B7466" w:rsidP="000609CF">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Дитячий заклад відпочинку приймає на відпочинок дітей від 7 до 12 років з числа учнів КЗ СЗШ № 44 та дітей пільгових категорій за клопотанням від дитячих установ міста, визначених засновником. </w:t>
      </w:r>
    </w:p>
    <w:p w:rsidR="003B7466" w:rsidRPr="007728B3" w:rsidRDefault="003B7466" w:rsidP="000609CF">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Засновник (власник) дитячого закладу відпочинку:</w:t>
      </w:r>
    </w:p>
    <w:p w:rsidR="003B7466" w:rsidRPr="007728B3" w:rsidRDefault="003B7466" w:rsidP="000609CF">
      <w:pPr>
        <w:pStyle w:val="a3"/>
        <w:numPr>
          <w:ilvl w:val="1"/>
          <w:numId w:val="39"/>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затверджує  Положення про дитячий заклад відпочинку;</w:t>
      </w:r>
    </w:p>
    <w:p w:rsidR="003B7466" w:rsidRPr="007728B3" w:rsidRDefault="003B7466" w:rsidP="000609CF">
      <w:pPr>
        <w:pStyle w:val="a3"/>
        <w:numPr>
          <w:ilvl w:val="1"/>
          <w:numId w:val="39"/>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призначає та звільняє керівника дитячого закладу відпочинку;</w:t>
      </w:r>
    </w:p>
    <w:p w:rsidR="003B7466" w:rsidRPr="007728B3" w:rsidRDefault="003B7466" w:rsidP="000609CF">
      <w:pPr>
        <w:pStyle w:val="a3"/>
        <w:numPr>
          <w:ilvl w:val="1"/>
          <w:numId w:val="39"/>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lastRenderedPageBreak/>
        <w:t>забезпечує безпечні умови організації відпочинку та оздоровлення дітей;</w:t>
      </w:r>
    </w:p>
    <w:p w:rsidR="003B7466" w:rsidRPr="007728B3" w:rsidRDefault="003B7466" w:rsidP="000609CF">
      <w:pPr>
        <w:pStyle w:val="a3"/>
        <w:numPr>
          <w:ilvl w:val="1"/>
          <w:numId w:val="39"/>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забезпечує функціонування дитячого закладу відпочинку, його комплектування технологічним та іншим обладнанням, належну підготовку до проведення відпочинку та оздоровлення дітей.</w:t>
      </w:r>
    </w:p>
    <w:p w:rsidR="003E45BC" w:rsidRPr="007728B3" w:rsidRDefault="003E45BC" w:rsidP="003E45BC">
      <w:pPr>
        <w:spacing w:after="120" w:line="240" w:lineRule="auto"/>
        <w:jc w:val="both"/>
        <w:rPr>
          <w:rFonts w:ascii="Times New Roman" w:eastAsia="Arial Unicode MS" w:hAnsi="Times New Roman" w:cs="Times New Roman"/>
          <w:sz w:val="24"/>
          <w:szCs w:val="24"/>
        </w:rPr>
      </w:pPr>
    </w:p>
    <w:p w:rsidR="003E45BC" w:rsidRPr="007728B3" w:rsidRDefault="003E45BC" w:rsidP="000609CF">
      <w:pPr>
        <w:spacing w:after="120"/>
        <w:jc w:val="center"/>
        <w:rPr>
          <w:rFonts w:ascii="Times New Roman" w:eastAsia="Arial Unicode MS" w:hAnsi="Times New Roman" w:cs="Times New Roman"/>
          <w:sz w:val="24"/>
          <w:szCs w:val="24"/>
          <w:u w:val="single"/>
        </w:rPr>
      </w:pPr>
      <w:r w:rsidRPr="007728B3">
        <w:rPr>
          <w:rFonts w:ascii="Times New Roman" w:eastAsia="Arial Unicode MS" w:hAnsi="Times New Roman" w:cs="Times New Roman"/>
          <w:bCs/>
          <w:sz w:val="24"/>
          <w:szCs w:val="24"/>
          <w:u w:val="single"/>
        </w:rPr>
        <w:t>Порядок прийому дітей до дитячого закладу</w:t>
      </w:r>
    </w:p>
    <w:p w:rsidR="00D918E3" w:rsidRPr="007728B3" w:rsidRDefault="00D918E3" w:rsidP="000609CF">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Приймання дітей до дитячого </w:t>
      </w:r>
      <w:r w:rsidR="00577BB1" w:rsidRPr="007728B3">
        <w:rPr>
          <w:rFonts w:ascii="Times New Roman" w:eastAsia="Arial Unicode MS" w:hAnsi="Times New Roman" w:cs="Times New Roman"/>
          <w:sz w:val="24"/>
          <w:szCs w:val="24"/>
        </w:rPr>
        <w:t>закладу</w:t>
      </w:r>
      <w:r w:rsidRPr="007728B3">
        <w:rPr>
          <w:rFonts w:ascii="Times New Roman" w:eastAsia="Arial Unicode MS" w:hAnsi="Times New Roman" w:cs="Times New Roman"/>
          <w:sz w:val="24"/>
          <w:szCs w:val="24"/>
        </w:rPr>
        <w:t xml:space="preserve"> відпочинку здійснюється за рішенням засновника (власника) на підставі заяви та за наявності довідки про стан здоров'я дитини, профілактичні  щеплення та епідеміологічне оточення.</w:t>
      </w:r>
    </w:p>
    <w:p w:rsidR="000609CF" w:rsidRPr="007728B3" w:rsidRDefault="000609CF" w:rsidP="000609CF">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З урахуванням віку та інтересів дітей у дитячому пришкільному таборі створюються групи (загони), наповнюваність яких визначається відповідно до державних санітарних правил і норм улаштування, утримання і організації режиму діяльності дитячого закладу. </w:t>
      </w:r>
    </w:p>
    <w:p w:rsidR="000609CF" w:rsidRPr="007728B3" w:rsidRDefault="000609CF" w:rsidP="000609CF">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Виховний процес у дитячому таборі відпочинку здійснюється за планом відповідно до індивідуальних можливостей, інтересів, нахилів і здібностей дітей, з урахуванням їх віку, психофізичних особливостей, стану здоров'я та з використанням різноманітних організаційних форм роботи та інших форм роботи, передбачених Положенням. Основними напрямами діяльності є патріотичне, екологічне виховання, розвиток цікавості навколишнім світом.</w:t>
      </w:r>
    </w:p>
    <w:p w:rsidR="004A1A7A" w:rsidRPr="007728B3" w:rsidRDefault="00D918E3" w:rsidP="000609CF">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Відрахування дитини з дитячого </w:t>
      </w:r>
      <w:r w:rsidR="00577BB1" w:rsidRPr="007728B3">
        <w:rPr>
          <w:rFonts w:ascii="Times New Roman" w:eastAsia="Arial Unicode MS" w:hAnsi="Times New Roman" w:cs="Times New Roman"/>
          <w:sz w:val="24"/>
          <w:szCs w:val="24"/>
        </w:rPr>
        <w:t>закладу</w:t>
      </w:r>
      <w:r w:rsidRPr="007728B3">
        <w:rPr>
          <w:rFonts w:ascii="Times New Roman" w:eastAsia="Arial Unicode MS" w:hAnsi="Times New Roman" w:cs="Times New Roman"/>
          <w:sz w:val="24"/>
          <w:szCs w:val="24"/>
        </w:rPr>
        <w:t xml:space="preserve"> відпочинку здійснюється </w:t>
      </w:r>
    </w:p>
    <w:p w:rsidR="004A1A7A" w:rsidRPr="007728B3" w:rsidRDefault="00D918E3" w:rsidP="004A1A7A">
      <w:pPr>
        <w:pStyle w:val="a3"/>
        <w:numPr>
          <w:ilvl w:val="2"/>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за бажанням ба</w:t>
      </w:r>
      <w:r w:rsidR="00D92501" w:rsidRPr="007728B3">
        <w:rPr>
          <w:rFonts w:ascii="Times New Roman" w:eastAsia="Arial Unicode MS" w:hAnsi="Times New Roman" w:cs="Times New Roman"/>
          <w:sz w:val="24"/>
          <w:szCs w:val="24"/>
        </w:rPr>
        <w:t>тьків чи осіб, які їх замінюють;</w:t>
      </w:r>
    </w:p>
    <w:p w:rsidR="004A1A7A" w:rsidRPr="007728B3" w:rsidRDefault="00D918E3" w:rsidP="004A1A7A">
      <w:pPr>
        <w:pStyle w:val="a3"/>
        <w:numPr>
          <w:ilvl w:val="2"/>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 за рішенням педагогічної ради за систематичне порушення правил внутрішнього розпорядку</w:t>
      </w:r>
      <w:r w:rsidR="004A1A7A" w:rsidRPr="007728B3">
        <w:rPr>
          <w:rFonts w:ascii="Times New Roman" w:eastAsia="Arial Unicode MS" w:hAnsi="Times New Roman" w:cs="Times New Roman"/>
          <w:sz w:val="24"/>
          <w:szCs w:val="24"/>
        </w:rPr>
        <w:t xml:space="preserve">; </w:t>
      </w:r>
      <w:r w:rsidRPr="007728B3">
        <w:rPr>
          <w:rFonts w:ascii="Times New Roman" w:eastAsia="Arial Unicode MS" w:hAnsi="Times New Roman" w:cs="Times New Roman"/>
          <w:sz w:val="24"/>
          <w:szCs w:val="24"/>
        </w:rPr>
        <w:t xml:space="preserve"> </w:t>
      </w:r>
    </w:p>
    <w:p w:rsidR="004A1A7A" w:rsidRPr="007728B3" w:rsidRDefault="00D918E3" w:rsidP="004A1A7A">
      <w:pPr>
        <w:pStyle w:val="a3"/>
        <w:numPr>
          <w:ilvl w:val="2"/>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на підставі медичного висновку про стан здоров'я дитини, що унеможливлює її  перебування в дитячому  </w:t>
      </w:r>
      <w:r w:rsidR="00577BB1" w:rsidRPr="007728B3">
        <w:rPr>
          <w:rFonts w:ascii="Times New Roman" w:eastAsia="Arial Unicode MS" w:hAnsi="Times New Roman" w:cs="Times New Roman"/>
          <w:sz w:val="24"/>
          <w:szCs w:val="24"/>
        </w:rPr>
        <w:t>закладі</w:t>
      </w:r>
      <w:r w:rsidRPr="007728B3">
        <w:rPr>
          <w:rFonts w:ascii="Times New Roman" w:eastAsia="Arial Unicode MS" w:hAnsi="Times New Roman" w:cs="Times New Roman"/>
          <w:sz w:val="24"/>
          <w:szCs w:val="24"/>
        </w:rPr>
        <w:t xml:space="preserve"> відпочинку. </w:t>
      </w:r>
    </w:p>
    <w:p w:rsidR="00D918E3" w:rsidRPr="007728B3" w:rsidRDefault="00D918E3" w:rsidP="004A1A7A">
      <w:pPr>
        <w:spacing w:after="120" w:line="240" w:lineRule="auto"/>
        <w:ind w:left="720"/>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Забороняється безпідставне відрахування дитини з дитячого </w:t>
      </w:r>
      <w:r w:rsidR="00577BB1" w:rsidRPr="007728B3">
        <w:rPr>
          <w:rFonts w:ascii="Times New Roman" w:eastAsia="Arial Unicode MS" w:hAnsi="Times New Roman" w:cs="Times New Roman"/>
          <w:sz w:val="24"/>
          <w:szCs w:val="24"/>
        </w:rPr>
        <w:t>закладу</w:t>
      </w:r>
      <w:r w:rsidRPr="007728B3">
        <w:rPr>
          <w:rFonts w:ascii="Times New Roman" w:eastAsia="Arial Unicode MS" w:hAnsi="Times New Roman" w:cs="Times New Roman"/>
          <w:sz w:val="24"/>
          <w:szCs w:val="24"/>
        </w:rPr>
        <w:t>.</w:t>
      </w:r>
    </w:p>
    <w:p w:rsidR="003E45BC" w:rsidRPr="007728B3" w:rsidRDefault="003E45BC" w:rsidP="000609CF">
      <w:pPr>
        <w:spacing w:after="120" w:line="240" w:lineRule="auto"/>
        <w:jc w:val="both"/>
        <w:rPr>
          <w:rFonts w:ascii="Times New Roman" w:eastAsia="Arial Unicode MS" w:hAnsi="Times New Roman" w:cs="Times New Roman"/>
          <w:sz w:val="24"/>
          <w:szCs w:val="24"/>
        </w:rPr>
      </w:pPr>
    </w:p>
    <w:p w:rsidR="003E45BC" w:rsidRPr="007728B3" w:rsidRDefault="003E45BC" w:rsidP="004A1A7A">
      <w:pPr>
        <w:spacing w:after="0" w:line="240" w:lineRule="auto"/>
        <w:jc w:val="center"/>
        <w:rPr>
          <w:rFonts w:ascii="Times New Roman" w:eastAsia="Arial Unicode MS" w:hAnsi="Times New Roman" w:cs="Times New Roman"/>
          <w:sz w:val="24"/>
          <w:szCs w:val="24"/>
          <w:u w:val="single"/>
        </w:rPr>
      </w:pPr>
      <w:r w:rsidRPr="007728B3">
        <w:rPr>
          <w:rFonts w:ascii="Times New Roman" w:eastAsia="Arial Unicode MS" w:hAnsi="Times New Roman" w:cs="Times New Roman"/>
          <w:sz w:val="24"/>
          <w:szCs w:val="24"/>
          <w:u w:val="single"/>
        </w:rPr>
        <w:t>Організація оздоровчо-виховного процесу  та процесу відпочинку,</w:t>
      </w:r>
    </w:p>
    <w:p w:rsidR="003E45BC" w:rsidRPr="007728B3" w:rsidRDefault="003E45BC" w:rsidP="004A1A7A">
      <w:pPr>
        <w:spacing w:after="0" w:line="240" w:lineRule="auto"/>
        <w:jc w:val="center"/>
        <w:rPr>
          <w:rFonts w:ascii="Times New Roman" w:eastAsia="Arial Unicode MS" w:hAnsi="Times New Roman" w:cs="Times New Roman"/>
          <w:sz w:val="24"/>
          <w:szCs w:val="24"/>
          <w:u w:val="single"/>
        </w:rPr>
      </w:pPr>
      <w:r w:rsidRPr="007728B3">
        <w:rPr>
          <w:rFonts w:ascii="Times New Roman" w:eastAsia="Arial Unicode MS" w:hAnsi="Times New Roman" w:cs="Times New Roman"/>
          <w:sz w:val="24"/>
          <w:szCs w:val="24"/>
          <w:u w:val="single"/>
        </w:rPr>
        <w:t>харчування  та медичного обслуговування у дитячому закладі</w:t>
      </w:r>
    </w:p>
    <w:p w:rsidR="00920A11" w:rsidRPr="007728B3" w:rsidRDefault="00920A11" w:rsidP="008756FC">
      <w:pPr>
        <w:spacing w:after="120" w:line="240" w:lineRule="auto"/>
        <w:jc w:val="center"/>
        <w:rPr>
          <w:rFonts w:ascii="Times New Roman" w:eastAsia="Arial Unicode MS" w:hAnsi="Times New Roman" w:cs="Times New Roman"/>
          <w:sz w:val="24"/>
          <w:szCs w:val="24"/>
        </w:rPr>
      </w:pPr>
    </w:p>
    <w:p w:rsidR="00FC052A" w:rsidRPr="007728B3" w:rsidRDefault="00D918E3" w:rsidP="004A1A7A">
      <w:pPr>
        <w:pStyle w:val="a3"/>
        <w:numPr>
          <w:ilvl w:val="0"/>
          <w:numId w:val="37"/>
        </w:numPr>
        <w:spacing w:after="0" w:line="240" w:lineRule="auto"/>
        <w:ind w:left="357" w:hanging="357"/>
        <w:contextualSpacing w:val="0"/>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Дитячий </w:t>
      </w:r>
      <w:r w:rsidR="00577BB1" w:rsidRPr="007728B3">
        <w:rPr>
          <w:rFonts w:ascii="Times New Roman" w:eastAsia="Arial Unicode MS" w:hAnsi="Times New Roman" w:cs="Times New Roman"/>
          <w:sz w:val="24"/>
          <w:szCs w:val="24"/>
        </w:rPr>
        <w:t>заклад</w:t>
      </w:r>
      <w:r w:rsidRPr="007728B3">
        <w:rPr>
          <w:rFonts w:ascii="Times New Roman" w:eastAsia="Arial Unicode MS" w:hAnsi="Times New Roman" w:cs="Times New Roman"/>
          <w:sz w:val="24"/>
          <w:szCs w:val="24"/>
        </w:rPr>
        <w:t xml:space="preserve"> відпочинку веде про</w:t>
      </w:r>
      <w:r w:rsidR="00666D1B" w:rsidRPr="007728B3">
        <w:rPr>
          <w:rFonts w:ascii="Times New Roman" w:eastAsia="Arial Unicode MS" w:hAnsi="Times New Roman" w:cs="Times New Roman"/>
          <w:sz w:val="24"/>
          <w:szCs w:val="24"/>
        </w:rPr>
        <w:t>паганду здорового способу життя.</w:t>
      </w:r>
      <w:r w:rsidRPr="007728B3">
        <w:rPr>
          <w:rFonts w:ascii="Times New Roman" w:eastAsia="Arial Unicode MS" w:hAnsi="Times New Roman" w:cs="Times New Roman"/>
          <w:sz w:val="24"/>
          <w:szCs w:val="24"/>
        </w:rPr>
        <w:t xml:space="preserve"> </w:t>
      </w:r>
    </w:p>
    <w:p w:rsidR="004A1A7A" w:rsidRPr="007728B3" w:rsidRDefault="004A1A7A" w:rsidP="004A1A7A">
      <w:pPr>
        <w:pStyle w:val="a3"/>
        <w:numPr>
          <w:ilvl w:val="0"/>
          <w:numId w:val="37"/>
        </w:numPr>
        <w:spacing w:after="0" w:line="240" w:lineRule="auto"/>
        <w:contextualSpacing w:val="0"/>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Працівники дитячого закладу відпочинку відповідно   до   своїх </w:t>
      </w:r>
      <w:r w:rsidRPr="007728B3">
        <w:rPr>
          <w:rFonts w:ascii="Times New Roman" w:eastAsia="Arial Unicode MS" w:hAnsi="Times New Roman" w:cs="Times New Roman"/>
          <w:sz w:val="24"/>
          <w:szCs w:val="24"/>
        </w:rPr>
        <w:br/>
        <w:t xml:space="preserve">функціональних повноважень несуть персональну відповідальність за збереження життя та здоров'я дітей, які відпочивають і оздоровлюються в ньому. </w:t>
      </w:r>
    </w:p>
    <w:p w:rsidR="007A4943" w:rsidRPr="007728B3" w:rsidRDefault="007A4943" w:rsidP="007A4943">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Для надання медичних послуг дітям і працівникам закладу дитячий заклад закріплюється за територіальною лікувально-профілактичною установою, яку визначає засновник закладу.</w:t>
      </w:r>
    </w:p>
    <w:p w:rsidR="007A4943" w:rsidRPr="007728B3" w:rsidRDefault="007A4943" w:rsidP="007728B3">
      <w:pPr>
        <w:pStyle w:val="a3"/>
        <w:numPr>
          <w:ilvl w:val="2"/>
          <w:numId w:val="37"/>
        </w:numPr>
        <w:spacing w:after="120" w:line="240" w:lineRule="auto"/>
        <w:ind w:left="426" w:hanging="284"/>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Надання дітям та працівникам дитячого закладу невідкладної медичної допомоги при гострих та невідкладних станах, у т. ч. стаціонарної   здійснюється територіальним лікувально-профілактичним закладом.</w:t>
      </w:r>
    </w:p>
    <w:p w:rsidR="007A4943" w:rsidRPr="007728B3" w:rsidRDefault="007A4943"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Медичний супровід забезпечується також при організованому перевезенні дітей до (від) місць відпочинку чи оздоровлення, під час піших прогулянок, екскурсій, виходу за межі закладу на спортивні заходи, під час спортивних занять тощо.</w:t>
      </w:r>
    </w:p>
    <w:p w:rsidR="007A4943" w:rsidRPr="007728B3" w:rsidRDefault="007A4943" w:rsidP="007A4943">
      <w:pPr>
        <w:pStyle w:val="a3"/>
        <w:spacing w:after="120" w:line="240" w:lineRule="auto"/>
        <w:ind w:left="1224"/>
        <w:jc w:val="both"/>
        <w:rPr>
          <w:rFonts w:ascii="Times New Roman" w:eastAsia="Arial Unicode MS" w:hAnsi="Times New Roman" w:cs="Times New Roman"/>
          <w:sz w:val="24"/>
          <w:szCs w:val="24"/>
        </w:rPr>
      </w:pPr>
    </w:p>
    <w:p w:rsidR="007A4943" w:rsidRPr="007728B3" w:rsidRDefault="007A4943" w:rsidP="007A4943">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Споруди, будівлі та інші приміщення дитячого закладу повинні відповідати санітарним нормам, технічним вимогам та вимогам пожежної безпеки. </w:t>
      </w:r>
    </w:p>
    <w:p w:rsidR="007A4943" w:rsidRPr="007728B3" w:rsidRDefault="007A4943" w:rsidP="007A4943">
      <w:p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У кожному приміщенні дитячого закладу розробляється та вивішується на видному місці план евакуації дітей та дорослих у разі пожежі чи стихійного лиха.</w:t>
      </w:r>
    </w:p>
    <w:p w:rsidR="007A4943" w:rsidRPr="007728B3" w:rsidRDefault="007A4943" w:rsidP="007A4943">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lastRenderedPageBreak/>
        <w:t xml:space="preserve">Дитячий заклад відпочинку забезпечує збалансоване харчування дітей,  необхідне  для  їх  нормального  росту і розвитку,  із дотриманням </w:t>
      </w:r>
      <w:r w:rsidRPr="007728B3">
        <w:rPr>
          <w:rFonts w:ascii="Times New Roman" w:eastAsia="Arial Unicode MS" w:hAnsi="Times New Roman" w:cs="Times New Roman"/>
          <w:sz w:val="24"/>
          <w:szCs w:val="24"/>
        </w:rPr>
        <w:br/>
        <w:t xml:space="preserve">вимог щодо якості та безпеки  продукції,  визначених  нормативними </w:t>
      </w:r>
      <w:r w:rsidRPr="007728B3">
        <w:rPr>
          <w:rFonts w:ascii="Times New Roman" w:eastAsia="Arial Unicode MS" w:hAnsi="Times New Roman" w:cs="Times New Roman"/>
          <w:sz w:val="24"/>
          <w:szCs w:val="24"/>
        </w:rPr>
        <w:br/>
        <w:t xml:space="preserve">документами. </w:t>
      </w:r>
    </w:p>
    <w:p w:rsidR="007A4943" w:rsidRPr="007728B3" w:rsidRDefault="007A4943" w:rsidP="007A4943">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Дитячий заклад відпочинку може організовувати роботу своїх гуртків, груп та інших творчих об'єднань у приміщеннях за межами закладу, якщо вони пристосовані для перебування там дітей, чи на базі спортивних споруд та стадіонів на підставі укладених з їх власниками угод.  На базі табору в рамках виховного процесу створюються умови для реалізації програми «ENGLISH SAMMER CAMP». </w:t>
      </w:r>
    </w:p>
    <w:p w:rsidR="007A4943" w:rsidRPr="007728B3" w:rsidRDefault="007A4943" w:rsidP="007A4943">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У дитячому закладі створюються безпечні умови перебування </w:t>
      </w:r>
      <w:r w:rsidRPr="007728B3">
        <w:rPr>
          <w:rFonts w:ascii="Times New Roman" w:eastAsia="Arial Unicode MS" w:hAnsi="Times New Roman" w:cs="Times New Roman"/>
          <w:sz w:val="24"/>
          <w:szCs w:val="24"/>
        </w:rPr>
        <w:br/>
        <w:t xml:space="preserve">дитини,  забезпечується охорона її життя  і  здоров'я,  особистого </w:t>
      </w:r>
      <w:r w:rsidRPr="007728B3">
        <w:rPr>
          <w:rFonts w:ascii="Times New Roman" w:eastAsia="Arial Unicode MS" w:hAnsi="Times New Roman" w:cs="Times New Roman"/>
          <w:sz w:val="24"/>
          <w:szCs w:val="24"/>
        </w:rPr>
        <w:br/>
        <w:t xml:space="preserve">майна,   надання  медичної  допомоги,  страхування  від  нещасного </w:t>
      </w:r>
      <w:r w:rsidRPr="007728B3">
        <w:rPr>
          <w:rFonts w:ascii="Times New Roman" w:eastAsia="Arial Unicode MS" w:hAnsi="Times New Roman" w:cs="Times New Roman"/>
          <w:sz w:val="24"/>
          <w:szCs w:val="24"/>
        </w:rPr>
        <w:br/>
        <w:t xml:space="preserve">випадку,  виконання  освітніх  програм,  організація   змістовного </w:t>
      </w:r>
      <w:r w:rsidRPr="007728B3">
        <w:rPr>
          <w:rFonts w:ascii="Times New Roman" w:eastAsia="Arial Unicode MS" w:hAnsi="Times New Roman" w:cs="Times New Roman"/>
          <w:sz w:val="24"/>
          <w:szCs w:val="24"/>
        </w:rPr>
        <w:br/>
        <w:t xml:space="preserve">дозвілля тощо. </w:t>
      </w:r>
    </w:p>
    <w:p w:rsidR="007A4943" w:rsidRPr="007728B3" w:rsidRDefault="007A4943" w:rsidP="007A4943">
      <w:pPr>
        <w:spacing w:after="120" w:line="240" w:lineRule="auto"/>
        <w:jc w:val="center"/>
        <w:rPr>
          <w:rFonts w:ascii="Times New Roman" w:eastAsia="Arial Unicode MS" w:hAnsi="Times New Roman" w:cs="Times New Roman"/>
          <w:sz w:val="24"/>
          <w:szCs w:val="24"/>
          <w:u w:val="single"/>
        </w:rPr>
      </w:pPr>
      <w:r w:rsidRPr="007728B3">
        <w:rPr>
          <w:rFonts w:ascii="Times New Roman" w:eastAsia="Arial Unicode MS" w:hAnsi="Times New Roman" w:cs="Times New Roman"/>
          <w:sz w:val="24"/>
          <w:szCs w:val="24"/>
          <w:u w:val="single"/>
        </w:rPr>
        <w:t>Управління дитячим закладом відпочинку і кадрове забезпечення.</w:t>
      </w:r>
    </w:p>
    <w:p w:rsidR="007A4943" w:rsidRPr="007728B3" w:rsidRDefault="007A4943" w:rsidP="007A4943">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Керівництво дитячим закладом відпочинку здійснює його керівник який призначається і звільняється з роботи  засновником (власником).</w:t>
      </w:r>
    </w:p>
    <w:p w:rsidR="007A4943" w:rsidRPr="007728B3" w:rsidRDefault="007A4943" w:rsidP="007A4943">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Начальник здійснює безпосереднє керівництво та контроль за діяльністю дитячого закладу.</w:t>
      </w:r>
    </w:p>
    <w:p w:rsidR="00D918E3" w:rsidRPr="007728B3" w:rsidRDefault="00D918E3" w:rsidP="004A1A7A">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Керівник дитячого </w:t>
      </w:r>
      <w:r w:rsidR="00577BB1" w:rsidRPr="007728B3">
        <w:rPr>
          <w:rFonts w:ascii="Times New Roman" w:eastAsia="Arial Unicode MS" w:hAnsi="Times New Roman" w:cs="Times New Roman"/>
          <w:sz w:val="24"/>
          <w:szCs w:val="24"/>
        </w:rPr>
        <w:t>закладу</w:t>
      </w:r>
      <w:r w:rsidRPr="007728B3">
        <w:rPr>
          <w:rFonts w:ascii="Times New Roman" w:eastAsia="Arial Unicode MS" w:hAnsi="Times New Roman" w:cs="Times New Roman"/>
          <w:sz w:val="24"/>
          <w:szCs w:val="24"/>
        </w:rPr>
        <w:t xml:space="preserve"> відпочинку:</w:t>
      </w:r>
    </w:p>
    <w:p w:rsidR="00236E88" w:rsidRPr="007728B3" w:rsidRDefault="00236E88"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затверджує календарний план роботи,  режим дня з  урахуванням типу  закладу  та  правила  внутрішнього  розпорядку  для дітей та працівників дитячого закладу; </w:t>
      </w:r>
    </w:p>
    <w:p w:rsidR="00236E88" w:rsidRPr="007728B3" w:rsidRDefault="00236E88"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bookmarkStart w:id="0" w:name="o43"/>
      <w:bookmarkEnd w:id="0"/>
      <w:r w:rsidRPr="007728B3">
        <w:rPr>
          <w:rFonts w:ascii="Times New Roman" w:eastAsia="Arial Unicode MS" w:hAnsi="Times New Roman" w:cs="Times New Roman"/>
          <w:sz w:val="24"/>
          <w:szCs w:val="24"/>
        </w:rPr>
        <w:t xml:space="preserve">організовує інструктаж працівників дитячого закладу з техніки безпеки, профілактики травматизму, запобігання нещасним випадкам з дітьми,  дотримання санітарно-гігієнічних норм і правил,  а  також надання першої невідкладної допомоги; </w:t>
      </w:r>
    </w:p>
    <w:p w:rsidR="00236E88" w:rsidRPr="007728B3" w:rsidRDefault="00236E88"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bookmarkStart w:id="1" w:name="o44"/>
      <w:bookmarkEnd w:id="1"/>
      <w:r w:rsidRPr="007728B3">
        <w:rPr>
          <w:rFonts w:ascii="Times New Roman" w:eastAsia="Arial Unicode MS" w:hAnsi="Times New Roman" w:cs="Times New Roman"/>
          <w:sz w:val="24"/>
          <w:szCs w:val="24"/>
        </w:rPr>
        <w:t xml:space="preserve">забезпечує дотримання   санітарно-гігієнічних,  протипожежних норм і правил техніки безпеки; </w:t>
      </w:r>
    </w:p>
    <w:p w:rsidR="00236E88" w:rsidRPr="007728B3" w:rsidRDefault="00236E88"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bookmarkStart w:id="2" w:name="o45"/>
      <w:bookmarkEnd w:id="2"/>
      <w:r w:rsidRPr="007728B3">
        <w:rPr>
          <w:rFonts w:ascii="Times New Roman" w:eastAsia="Arial Unicode MS" w:hAnsi="Times New Roman" w:cs="Times New Roman"/>
          <w:sz w:val="24"/>
          <w:szCs w:val="24"/>
        </w:rPr>
        <w:t xml:space="preserve">здійснює контроль за оздоровчо-виховним процесом та  процесом відпочинку, забезпечує створення належних умов для оздоровлення та відпочинку дітей; </w:t>
      </w:r>
    </w:p>
    <w:p w:rsidR="00236E88" w:rsidRPr="007728B3" w:rsidRDefault="00236E88"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bookmarkStart w:id="3" w:name="o46"/>
      <w:bookmarkEnd w:id="3"/>
      <w:r w:rsidRPr="007728B3">
        <w:rPr>
          <w:rFonts w:ascii="Times New Roman" w:eastAsia="Arial Unicode MS" w:hAnsi="Times New Roman" w:cs="Times New Roman"/>
          <w:sz w:val="24"/>
          <w:szCs w:val="24"/>
        </w:rPr>
        <w:t xml:space="preserve">розпоряджається в  установленому  порядку  майном  і  коштами дитячого закладу, укладає договори, відкриває рахунки в банках або органах Державного казначейства; </w:t>
      </w:r>
    </w:p>
    <w:p w:rsidR="00236E88" w:rsidRPr="007728B3" w:rsidRDefault="00236E88"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bookmarkStart w:id="4" w:name="o47"/>
      <w:bookmarkEnd w:id="4"/>
      <w:r w:rsidRPr="007728B3">
        <w:rPr>
          <w:rFonts w:ascii="Times New Roman" w:eastAsia="Arial Unicode MS" w:hAnsi="Times New Roman" w:cs="Times New Roman"/>
          <w:sz w:val="24"/>
          <w:szCs w:val="24"/>
        </w:rPr>
        <w:t xml:space="preserve">представляє інтереси дитячого  закладу  на  підприємствах,  в установах та організаціях; </w:t>
      </w:r>
    </w:p>
    <w:p w:rsidR="00236E88" w:rsidRPr="007728B3" w:rsidRDefault="00236E88"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bookmarkStart w:id="5" w:name="o48"/>
      <w:bookmarkEnd w:id="5"/>
      <w:r w:rsidRPr="007728B3">
        <w:rPr>
          <w:rFonts w:ascii="Times New Roman" w:eastAsia="Arial Unicode MS" w:hAnsi="Times New Roman" w:cs="Times New Roman"/>
          <w:sz w:val="24"/>
          <w:szCs w:val="24"/>
        </w:rPr>
        <w:t xml:space="preserve">звітує перед    засновником    (власником)   про   результати діяльності дитячого закладу; </w:t>
      </w:r>
    </w:p>
    <w:p w:rsidR="00236E88" w:rsidRPr="007728B3" w:rsidRDefault="00236E88"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bookmarkStart w:id="6" w:name="o49"/>
      <w:bookmarkEnd w:id="6"/>
      <w:r w:rsidRPr="007728B3">
        <w:rPr>
          <w:rFonts w:ascii="Times New Roman" w:eastAsia="Arial Unicode MS" w:hAnsi="Times New Roman" w:cs="Times New Roman"/>
          <w:sz w:val="24"/>
          <w:szCs w:val="24"/>
        </w:rPr>
        <w:t xml:space="preserve">видає в межах  своїх  повноважень  накази  та  розпорядження, організовує і контролює їх виконання; </w:t>
      </w:r>
    </w:p>
    <w:p w:rsidR="00236E88" w:rsidRPr="007728B3" w:rsidRDefault="00236E88"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bookmarkStart w:id="7" w:name="o50"/>
      <w:bookmarkEnd w:id="7"/>
      <w:r w:rsidRPr="007728B3">
        <w:rPr>
          <w:rFonts w:ascii="Times New Roman" w:eastAsia="Arial Unicode MS" w:hAnsi="Times New Roman" w:cs="Times New Roman"/>
          <w:sz w:val="24"/>
          <w:szCs w:val="24"/>
        </w:rPr>
        <w:t xml:space="preserve">забезпечує раціональний    підбір   і   розстановку   кадрів, затверджує посадові інструкції  працівників  дитячого  закладу  та штатний розпис за погодженням із засновником (власником); </w:t>
      </w:r>
    </w:p>
    <w:p w:rsidR="00236E88" w:rsidRPr="007728B3" w:rsidRDefault="00236E88"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bookmarkStart w:id="8" w:name="o51"/>
      <w:bookmarkEnd w:id="8"/>
      <w:r w:rsidRPr="007728B3">
        <w:rPr>
          <w:rFonts w:ascii="Times New Roman" w:eastAsia="Arial Unicode MS" w:hAnsi="Times New Roman" w:cs="Times New Roman"/>
          <w:sz w:val="24"/>
          <w:szCs w:val="24"/>
        </w:rPr>
        <w:t xml:space="preserve">вживає заходів   заохочення   та  дисциплінарного  впливу  до працівників дитячого закладу; </w:t>
      </w:r>
    </w:p>
    <w:p w:rsidR="00236E88" w:rsidRPr="007728B3" w:rsidRDefault="00236E88"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bookmarkStart w:id="9" w:name="o52"/>
      <w:bookmarkEnd w:id="9"/>
      <w:r w:rsidRPr="007728B3">
        <w:rPr>
          <w:rFonts w:ascii="Times New Roman" w:eastAsia="Arial Unicode MS" w:hAnsi="Times New Roman" w:cs="Times New Roman"/>
          <w:sz w:val="24"/>
          <w:szCs w:val="24"/>
        </w:rPr>
        <w:t>несе відповідальність  за  виконання  покладених  на  дитячий заклад   завдань   та   за   результатами</w:t>
      </w:r>
      <w:r w:rsidRPr="007728B3">
        <w:rPr>
          <w:rFonts w:ascii="Times New Roman" w:eastAsia="Times New Roman" w:hAnsi="Times New Roman" w:cs="Times New Roman"/>
          <w:color w:val="000000"/>
          <w:sz w:val="24"/>
          <w:szCs w:val="24"/>
          <w:lang w:eastAsia="ru-RU"/>
        </w:rPr>
        <w:t xml:space="preserve">  фінансово-господарської діяльності дитячого закладу. </w:t>
      </w:r>
    </w:p>
    <w:p w:rsidR="00236E88" w:rsidRPr="007728B3" w:rsidRDefault="00236E88" w:rsidP="00701F5C">
      <w:pPr>
        <w:pStyle w:val="a3"/>
        <w:numPr>
          <w:ilvl w:val="0"/>
          <w:numId w:val="37"/>
        </w:numPr>
        <w:spacing w:after="120" w:line="240" w:lineRule="auto"/>
        <w:ind w:hanging="502"/>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У дитячому закладу створюється педагогічна рада — постійно діючий колегіальний орган управління, що діє на підставі відповідного положення. Головою педагогічної ради є начальник дитячого закладу. </w:t>
      </w:r>
    </w:p>
    <w:p w:rsidR="00236E88" w:rsidRPr="007728B3" w:rsidRDefault="00236E88" w:rsidP="00236E88">
      <w:pPr>
        <w:pStyle w:val="a3"/>
        <w:numPr>
          <w:ilvl w:val="0"/>
          <w:numId w:val="37"/>
        </w:numPr>
        <w:spacing w:after="120" w:line="240" w:lineRule="auto"/>
        <w:ind w:hanging="502"/>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Педагогічна рада дитячого закладу розробляє календарний план роботи, розглядає концепції та програми поліпшення роботи дитячого закладу відпочинку, аналізує роботу членів педагогічного колективу, підбиває підсумки роботи, приймає рішення щодо відрахування дітей із дитячого закладу за порушення внутрішнього розпорядку чи з інших обґрунтованих причин.</w:t>
      </w:r>
      <w:r w:rsidR="00701F5C" w:rsidRPr="007728B3">
        <w:rPr>
          <w:rFonts w:ascii="Times New Roman" w:eastAsia="Arial Unicode MS" w:hAnsi="Times New Roman" w:cs="Times New Roman"/>
          <w:sz w:val="24"/>
          <w:szCs w:val="24"/>
        </w:rPr>
        <w:t xml:space="preserve"> </w:t>
      </w:r>
      <w:r w:rsidRPr="007728B3">
        <w:rPr>
          <w:rFonts w:ascii="Times New Roman" w:eastAsia="Arial Unicode MS" w:hAnsi="Times New Roman" w:cs="Times New Roman"/>
          <w:sz w:val="24"/>
          <w:szCs w:val="24"/>
        </w:rPr>
        <w:t xml:space="preserve">Робота педагогічної ради проводиться відповідно </w:t>
      </w:r>
      <w:r w:rsidRPr="007728B3">
        <w:rPr>
          <w:rFonts w:ascii="Times New Roman" w:eastAsia="Arial Unicode MS" w:hAnsi="Times New Roman" w:cs="Times New Roman"/>
          <w:sz w:val="24"/>
          <w:szCs w:val="24"/>
        </w:rPr>
        <w:lastRenderedPageBreak/>
        <w:t>до потреб дитячого закладу. Кількість засідань педагогічної ради визначається їх доцільністю, але не рідше ніж раз на зміну.</w:t>
      </w:r>
    </w:p>
    <w:p w:rsidR="00236E88" w:rsidRPr="007728B3" w:rsidRDefault="00236E88" w:rsidP="00236E88">
      <w:pPr>
        <w:pStyle w:val="a3"/>
        <w:numPr>
          <w:ilvl w:val="0"/>
          <w:numId w:val="37"/>
        </w:numPr>
        <w:spacing w:after="120" w:line="240" w:lineRule="auto"/>
        <w:ind w:hanging="502"/>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На посади педагогічних та медичних працівників приймаються особи , які мають відповідну освіту з числа працівників школи, які пройшли медичний </w:t>
      </w:r>
      <w:proofErr w:type="spellStart"/>
      <w:r w:rsidRPr="007728B3">
        <w:rPr>
          <w:rFonts w:ascii="Times New Roman" w:eastAsia="Arial Unicode MS" w:hAnsi="Times New Roman" w:cs="Times New Roman"/>
          <w:sz w:val="24"/>
          <w:szCs w:val="24"/>
        </w:rPr>
        <w:t>профогляд</w:t>
      </w:r>
      <w:proofErr w:type="spellEnd"/>
      <w:r w:rsidRPr="007728B3">
        <w:rPr>
          <w:rFonts w:ascii="Times New Roman" w:eastAsia="Arial Unicode MS" w:hAnsi="Times New Roman" w:cs="Times New Roman"/>
          <w:sz w:val="24"/>
          <w:szCs w:val="24"/>
        </w:rPr>
        <w:t xml:space="preserve">. Медичні документи надаються відповідальним медпрацівником навчального закладу. Перед початком роботи кожен працівник повинен бути ознайомленим з умовами праці, правилами внутрішнього розпорядку, посадовою інструкцією. </w:t>
      </w:r>
    </w:p>
    <w:p w:rsidR="00236E88" w:rsidRPr="007728B3" w:rsidRDefault="00236E88" w:rsidP="00236E88">
      <w:pPr>
        <w:pStyle w:val="a3"/>
        <w:numPr>
          <w:ilvl w:val="0"/>
          <w:numId w:val="37"/>
        </w:numPr>
        <w:spacing w:after="120" w:line="240" w:lineRule="auto"/>
        <w:ind w:hanging="502"/>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Працівники дитячого закладу відпочинку проходять обов’язковий інструктаж з техніки безпеки, профілактики травматизму та запобігання нещасним випадкам з дітьми; дотримання санітарно-гігієнічних правил та надання невідкладної долікарської допомоги.</w:t>
      </w:r>
    </w:p>
    <w:p w:rsidR="00701F5C" w:rsidRPr="007728B3" w:rsidRDefault="00236E88" w:rsidP="00236E88">
      <w:pPr>
        <w:pStyle w:val="a3"/>
        <w:numPr>
          <w:ilvl w:val="0"/>
          <w:numId w:val="37"/>
        </w:numPr>
        <w:spacing w:after="120" w:line="240" w:lineRule="auto"/>
        <w:ind w:hanging="502"/>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Умови й розмір оплати праці працівників дитячого оздоровчого закладу визначаються відповідно до законодавства, відповідним колективним договором, який діє в установі.</w:t>
      </w:r>
    </w:p>
    <w:p w:rsidR="00701F5C" w:rsidRPr="007728B3" w:rsidRDefault="00701F5C" w:rsidP="00701F5C">
      <w:pPr>
        <w:spacing w:after="120" w:line="240" w:lineRule="auto"/>
        <w:jc w:val="center"/>
        <w:rPr>
          <w:rFonts w:ascii="Times New Roman" w:eastAsia="Arial Unicode MS" w:hAnsi="Times New Roman" w:cs="Times New Roman"/>
          <w:b/>
          <w:sz w:val="24"/>
          <w:szCs w:val="24"/>
          <w:u w:val="single"/>
        </w:rPr>
      </w:pPr>
      <w:r w:rsidRPr="007728B3">
        <w:rPr>
          <w:rFonts w:ascii="Times New Roman" w:eastAsia="Times New Roman" w:hAnsi="Times New Roman" w:cs="Times New Roman"/>
          <w:b/>
          <w:bCs/>
          <w:color w:val="000000"/>
          <w:sz w:val="24"/>
          <w:szCs w:val="24"/>
          <w:u w:val="single"/>
          <w:bdr w:val="none" w:sz="0" w:space="0" w:color="auto" w:frame="1"/>
          <w:lang w:eastAsia="ru-RU"/>
        </w:rPr>
        <w:t>Учасники процесу оздоровлення та відпочинку в дитячому закладі</w:t>
      </w:r>
      <w:r w:rsidRPr="007728B3">
        <w:rPr>
          <w:rFonts w:ascii="Times New Roman" w:eastAsia="Arial Unicode MS" w:hAnsi="Times New Roman" w:cs="Times New Roman"/>
          <w:b/>
          <w:sz w:val="24"/>
          <w:szCs w:val="24"/>
          <w:u w:val="single"/>
        </w:rPr>
        <w:t xml:space="preserve"> </w:t>
      </w:r>
    </w:p>
    <w:p w:rsidR="00701F5C" w:rsidRPr="007728B3" w:rsidRDefault="00701F5C" w:rsidP="007A4943">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 До  учасників  процесу  оздоровлення  та відпочинку дітей належать діти, їх батьки або інші законні представники, працівники дитячого закладу,    представники    підприємств,    установ    та організацій -   засновників    (власників)    дитячого    закладу, представники професійних спілок та інших об'єднань громадян. </w:t>
      </w:r>
    </w:p>
    <w:p w:rsidR="00D918E3" w:rsidRPr="007728B3" w:rsidRDefault="00D918E3" w:rsidP="00701F5C">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Працівники дитячого закладу відпочинку мають право на:</w:t>
      </w:r>
    </w:p>
    <w:p w:rsidR="00D918E3" w:rsidRPr="007728B3" w:rsidRDefault="00D918E3" w:rsidP="00701F5C">
      <w:pPr>
        <w:pStyle w:val="a3"/>
        <w:numPr>
          <w:ilvl w:val="0"/>
          <w:numId w:val="46"/>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унесення пропозицій щодо поліпшення оздоровчо-виховного процесу, ініціативу у виборі форм, методів, засобів роботи з дітьми;</w:t>
      </w:r>
    </w:p>
    <w:p w:rsidR="00D918E3" w:rsidRPr="007728B3" w:rsidRDefault="00D918E3" w:rsidP="00701F5C">
      <w:pPr>
        <w:pStyle w:val="a3"/>
        <w:numPr>
          <w:ilvl w:val="0"/>
          <w:numId w:val="46"/>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участь у роботі методичних об'єднань, рад, зборів, інших органів самоврядування дитячого оздоровчого закладу, у заходах, пов'язаних з організацією оздоровчо-виховної роботи;</w:t>
      </w:r>
    </w:p>
    <w:p w:rsidR="00D918E3" w:rsidRPr="007728B3" w:rsidRDefault="00D918E3" w:rsidP="00701F5C">
      <w:pPr>
        <w:pStyle w:val="a3"/>
        <w:numPr>
          <w:ilvl w:val="0"/>
          <w:numId w:val="46"/>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різні види заохочення за сумлінне виконання покладених обов'язків;</w:t>
      </w:r>
    </w:p>
    <w:p w:rsidR="00D918E3" w:rsidRPr="007728B3" w:rsidRDefault="00D918E3" w:rsidP="00701F5C">
      <w:pPr>
        <w:pStyle w:val="a3"/>
        <w:numPr>
          <w:ilvl w:val="0"/>
          <w:numId w:val="46"/>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об'єднання у професійні спілки, участь в інших об'єднаннях громадян, діяльність яких не заборонена законодавством.</w:t>
      </w:r>
    </w:p>
    <w:p w:rsidR="00D918E3" w:rsidRPr="007728B3" w:rsidRDefault="007A0801" w:rsidP="00701F5C">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 </w:t>
      </w:r>
      <w:r w:rsidR="00D918E3" w:rsidRPr="007728B3">
        <w:rPr>
          <w:rFonts w:ascii="Times New Roman" w:eastAsia="Arial Unicode MS" w:hAnsi="Times New Roman" w:cs="Times New Roman"/>
          <w:sz w:val="24"/>
          <w:szCs w:val="24"/>
        </w:rPr>
        <w:t>Працівники дитячого закладу відпочинку зобов'язані:</w:t>
      </w:r>
    </w:p>
    <w:p w:rsidR="00D918E3" w:rsidRPr="007728B3" w:rsidRDefault="00D918E3" w:rsidP="00701F5C">
      <w:pPr>
        <w:pStyle w:val="a3"/>
        <w:numPr>
          <w:ilvl w:val="0"/>
          <w:numId w:val="4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дотримуватися вимог статуту дитячого закладу, виконувати правила внутрішнього розпорядку та посадові обов'язки;</w:t>
      </w:r>
    </w:p>
    <w:p w:rsidR="00D918E3" w:rsidRPr="007728B3" w:rsidRDefault="00D918E3" w:rsidP="00701F5C">
      <w:pPr>
        <w:pStyle w:val="a3"/>
        <w:numPr>
          <w:ilvl w:val="0"/>
          <w:numId w:val="4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берегти життя та здоров'я дітей, захищати їх інтереси, пропагувати здоровий спосіб життя;</w:t>
      </w:r>
    </w:p>
    <w:p w:rsidR="00D918E3" w:rsidRPr="007728B3" w:rsidRDefault="00D918E3" w:rsidP="00701F5C">
      <w:pPr>
        <w:pStyle w:val="a3"/>
        <w:numPr>
          <w:ilvl w:val="0"/>
          <w:numId w:val="4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виконувати накази й розпорядження керівника дитячого закладу, органів управління, до сфери діяльності яких належить дитячий заклад.</w:t>
      </w:r>
    </w:p>
    <w:p w:rsidR="00D918E3" w:rsidRPr="007728B3" w:rsidRDefault="007A0801" w:rsidP="00701F5C">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 </w:t>
      </w:r>
      <w:r w:rsidR="00D918E3" w:rsidRPr="007728B3">
        <w:rPr>
          <w:rFonts w:ascii="Times New Roman" w:eastAsia="Arial Unicode MS" w:hAnsi="Times New Roman" w:cs="Times New Roman"/>
          <w:sz w:val="24"/>
          <w:szCs w:val="24"/>
        </w:rPr>
        <w:t>Працівники дитячого закладу працюють згідно з графіком, затвердженим  його  керівником, з урахуванням  вимог законодавства про працю.</w:t>
      </w:r>
    </w:p>
    <w:p w:rsidR="00701F5C" w:rsidRPr="007728B3" w:rsidRDefault="00701F5C" w:rsidP="00701F5C">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Діти під час перебування у дитячому закладі мають право: </w:t>
      </w:r>
    </w:p>
    <w:p w:rsidR="00701F5C" w:rsidRPr="007728B3" w:rsidRDefault="00701F5C"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на захист прав і свобод,  визначених Конвенцією ООН про права дитини ( 995_021 ),  на охорону життя,  здоров'я і власного майна,повагу до їх гідності,  вільне висловлювання  власних  поглядів  і переконань; </w:t>
      </w:r>
    </w:p>
    <w:p w:rsidR="00701F5C" w:rsidRPr="007728B3" w:rsidRDefault="00701F5C"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 на кваліфіковану медичну допомогу  в  разі  захворювання  або травмування;  самостійно обирати   види   діяльності,  дозвілля,  участь  в освітніх,  оздоровчих програмах та  програмах  відпочинку  дитячих закладів; </w:t>
      </w:r>
    </w:p>
    <w:p w:rsidR="00701F5C" w:rsidRPr="007728B3" w:rsidRDefault="00701F5C"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 на раціональне харчування; </w:t>
      </w:r>
    </w:p>
    <w:p w:rsidR="00701F5C" w:rsidRPr="007728B3" w:rsidRDefault="00701F5C"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 брати участь в управлінні дитячим закладом; </w:t>
      </w:r>
    </w:p>
    <w:p w:rsidR="00701F5C" w:rsidRPr="007728B3" w:rsidRDefault="00701F5C"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 звертатися до  адміністрації  дитячого  закладу для отримання інформації стосовно побуту,  харчування, медичної допомоги, змісту освітніх, оздоровчих програм та програм відпочинку; </w:t>
      </w:r>
    </w:p>
    <w:p w:rsidR="00701F5C" w:rsidRPr="007728B3" w:rsidRDefault="00701F5C"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 у разі виникнення конфліктної ситуації вимагати вжиття дієвих заходів, зокрема заміни вихователя. </w:t>
      </w:r>
    </w:p>
    <w:p w:rsidR="00701F5C" w:rsidRPr="007728B3" w:rsidRDefault="00701F5C" w:rsidP="00701F5C">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 Діти під  час  перебування  у  дитячому  закладі  зобов'язані виконувати правила внутрішнього розпорядку такого закладу.</w:t>
      </w:r>
    </w:p>
    <w:p w:rsidR="00D918E3" w:rsidRPr="007728B3" w:rsidRDefault="007A0801" w:rsidP="00701F5C">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lastRenderedPageBreak/>
        <w:t xml:space="preserve"> </w:t>
      </w:r>
      <w:r w:rsidR="00D918E3" w:rsidRPr="007728B3">
        <w:rPr>
          <w:rFonts w:ascii="Times New Roman" w:eastAsia="Arial Unicode MS" w:hAnsi="Times New Roman" w:cs="Times New Roman"/>
          <w:sz w:val="24"/>
          <w:szCs w:val="24"/>
        </w:rPr>
        <w:t>Батьки дітей чи особи, які їх замінюють, мають право:</w:t>
      </w:r>
    </w:p>
    <w:p w:rsidR="00D918E3" w:rsidRPr="007728B3" w:rsidRDefault="00D918E3"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обирати і бути обраними до батьківського комітету та органів громадського самоврядування закладу;</w:t>
      </w:r>
    </w:p>
    <w:p w:rsidR="00D918E3" w:rsidRPr="007728B3" w:rsidRDefault="00D918E3"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уносити пропозиції  щодо  поліпшення  діяльності дитячого закладу;</w:t>
      </w:r>
    </w:p>
    <w:p w:rsidR="00D918E3" w:rsidRPr="007728B3" w:rsidRDefault="00D918E3"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брати участь в організації та проведенні заходів,</w:t>
      </w:r>
    </w:p>
    <w:p w:rsidR="00D918E3" w:rsidRPr="007728B3" w:rsidRDefault="00D918E3"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захищати законні інтереси дітей у державних та судових органах. </w:t>
      </w:r>
    </w:p>
    <w:p w:rsidR="00D918E3" w:rsidRPr="007728B3" w:rsidRDefault="007A0801" w:rsidP="00760C1F">
      <w:pPr>
        <w:pStyle w:val="a3"/>
        <w:numPr>
          <w:ilvl w:val="0"/>
          <w:numId w:val="37"/>
        </w:numPr>
        <w:spacing w:after="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 </w:t>
      </w:r>
      <w:r w:rsidR="00D918E3" w:rsidRPr="007728B3">
        <w:rPr>
          <w:rFonts w:ascii="Times New Roman" w:eastAsia="Arial Unicode MS" w:hAnsi="Times New Roman" w:cs="Times New Roman"/>
          <w:sz w:val="24"/>
          <w:szCs w:val="24"/>
        </w:rPr>
        <w:t>Для оперативного врегулювання поточних питань, організації оздоровчої та виховної роботи в дитячому закладі може бути створений орган самоврядування, до складу якого входять засновник (власник), адміністрація  дитячого закладу, батьки та діти.</w:t>
      </w:r>
    </w:p>
    <w:p w:rsidR="000D1F52" w:rsidRPr="007728B3" w:rsidRDefault="000D1F52" w:rsidP="000D1F52">
      <w:pPr>
        <w:spacing w:after="120" w:line="240" w:lineRule="auto"/>
        <w:jc w:val="center"/>
        <w:rPr>
          <w:rFonts w:ascii="Times New Roman" w:eastAsia="Arial Unicode MS" w:hAnsi="Times New Roman" w:cs="Times New Roman"/>
          <w:sz w:val="24"/>
          <w:szCs w:val="24"/>
        </w:rPr>
      </w:pPr>
    </w:p>
    <w:p w:rsidR="00D918E3" w:rsidRPr="007728B3" w:rsidRDefault="00D918E3" w:rsidP="00760C1F">
      <w:pPr>
        <w:spacing w:after="120" w:line="240" w:lineRule="auto"/>
        <w:jc w:val="center"/>
        <w:rPr>
          <w:rFonts w:ascii="Times New Roman" w:eastAsia="Arial Unicode MS" w:hAnsi="Times New Roman" w:cs="Times New Roman"/>
          <w:sz w:val="24"/>
          <w:szCs w:val="24"/>
          <w:u w:val="single"/>
        </w:rPr>
      </w:pPr>
      <w:r w:rsidRPr="007728B3">
        <w:rPr>
          <w:rFonts w:ascii="Times New Roman" w:eastAsia="Arial Unicode MS" w:hAnsi="Times New Roman" w:cs="Times New Roman"/>
          <w:sz w:val="24"/>
          <w:szCs w:val="24"/>
          <w:u w:val="single"/>
        </w:rPr>
        <w:t>Фінансово-господарська діяльність та матеріально-технічна база закладу.</w:t>
      </w:r>
    </w:p>
    <w:p w:rsidR="00D918E3" w:rsidRPr="007728B3" w:rsidRDefault="00D918E3" w:rsidP="00760C1F">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Фінансово-господарська діяльність дитячого закладу відпочинку здійснюється відповідно до його статуту та законодавства України.</w:t>
      </w:r>
    </w:p>
    <w:p w:rsidR="00D918E3" w:rsidRPr="007728B3" w:rsidRDefault="00D918E3" w:rsidP="00760C1F">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Управління та фінансова діяльність дитячого закладу відпочинку здійснюється за рахунок коштів відповідних бюджетів та додаткових джерел, не заборонених законодавством, приватних - за рахунок коштів засновників (власників), власних коштів від надання оздоровчих послуг та інших джерел, не заборонених законодавством України.</w:t>
      </w:r>
    </w:p>
    <w:p w:rsidR="00D918E3" w:rsidRPr="007728B3" w:rsidRDefault="00D918E3" w:rsidP="00760C1F">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 xml:space="preserve">Додатковими джерелами фінансування дитячого закладу можуть бути добровільні внески, матеріальні цінності юридичних та фізичних осіб, інші надходження, не заборонені законодавством, які використовуються для впровадження діяльності, передбаченої статутом (положенням). </w:t>
      </w:r>
    </w:p>
    <w:p w:rsidR="00D918E3" w:rsidRPr="007728B3" w:rsidRDefault="00D918E3" w:rsidP="00760C1F">
      <w:pPr>
        <w:pStyle w:val="a3"/>
        <w:numPr>
          <w:ilvl w:val="0"/>
          <w:numId w:val="37"/>
        </w:numPr>
        <w:spacing w:after="120" w:line="240" w:lineRule="auto"/>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У процесі провадження фінансово-господарської діяльності дитячий заклад</w:t>
      </w:r>
      <w:r w:rsidR="00760C1F" w:rsidRPr="007728B3">
        <w:rPr>
          <w:rFonts w:ascii="Times New Roman" w:eastAsia="Arial Unicode MS" w:hAnsi="Times New Roman" w:cs="Times New Roman"/>
          <w:sz w:val="24"/>
          <w:szCs w:val="24"/>
        </w:rPr>
        <w:t xml:space="preserve"> має право</w:t>
      </w:r>
      <w:r w:rsidRPr="007728B3">
        <w:rPr>
          <w:rFonts w:ascii="Times New Roman" w:eastAsia="Arial Unicode MS" w:hAnsi="Times New Roman" w:cs="Times New Roman"/>
          <w:sz w:val="24"/>
          <w:szCs w:val="24"/>
        </w:rPr>
        <w:t>:</w:t>
      </w:r>
    </w:p>
    <w:p w:rsidR="00D918E3" w:rsidRPr="007728B3" w:rsidRDefault="00D918E3"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самостійно розпоряджається коштами, які надійшли на його рахунок у процесі провадження фінансово-господарської діяльності;</w:t>
      </w:r>
    </w:p>
    <w:p w:rsidR="00D918E3" w:rsidRPr="007728B3" w:rsidRDefault="00D918E3"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використовує земельну ділянку, на якій він розташований, виключно в інтересах дітей;</w:t>
      </w:r>
    </w:p>
    <w:p w:rsidR="00D918E3" w:rsidRPr="007728B3" w:rsidRDefault="00D918E3" w:rsidP="007728B3">
      <w:pPr>
        <w:pStyle w:val="a3"/>
        <w:numPr>
          <w:ilvl w:val="2"/>
          <w:numId w:val="37"/>
        </w:numPr>
        <w:spacing w:after="120" w:line="240" w:lineRule="auto"/>
        <w:ind w:left="426" w:hanging="373"/>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розвиває та утримає власну матеріально-технічну базу, володіє, користується і розпоряджається майном виключно в інтересах дітей відповідно до законодавства та статуту (положення).</w:t>
      </w:r>
    </w:p>
    <w:p w:rsidR="00760C1F" w:rsidRPr="007728B3" w:rsidRDefault="00D918E3" w:rsidP="00760C1F">
      <w:pPr>
        <w:pStyle w:val="a3"/>
        <w:numPr>
          <w:ilvl w:val="0"/>
          <w:numId w:val="37"/>
        </w:numPr>
        <w:spacing w:after="120" w:line="240" w:lineRule="auto"/>
        <w:ind w:hanging="502"/>
        <w:jc w:val="both"/>
        <w:rPr>
          <w:rFonts w:ascii="Times New Roman" w:eastAsia="Arial Unicode MS" w:hAnsi="Times New Roman" w:cs="Times New Roman"/>
          <w:sz w:val="24"/>
          <w:szCs w:val="24"/>
        </w:rPr>
      </w:pPr>
      <w:r w:rsidRPr="007728B3">
        <w:rPr>
          <w:rFonts w:ascii="Times New Roman" w:eastAsia="Arial Unicode MS" w:hAnsi="Times New Roman" w:cs="Times New Roman"/>
          <w:sz w:val="24"/>
          <w:szCs w:val="24"/>
        </w:rPr>
        <w:t>Ведення  діловодства, бухгалтерського обліку та звітності, статистичної звітності в оздоровчих закладах здійснюється у порядку, визначеному законодавством України.</w:t>
      </w:r>
      <w:r w:rsidR="00760C1F" w:rsidRPr="007728B3">
        <w:rPr>
          <w:rFonts w:ascii="Times New Roman" w:eastAsia="Arial Unicode MS" w:hAnsi="Times New Roman" w:cs="Times New Roman"/>
          <w:sz w:val="24"/>
          <w:szCs w:val="24"/>
        </w:rPr>
        <w:t xml:space="preserve"> Дитячий заклад відпочинку діє на підставі статуту школи, цим Положенням використовується печатка та штамп школи де розміщений заклад.</w:t>
      </w:r>
    </w:p>
    <w:p w:rsidR="00760C1F" w:rsidRPr="007728B3" w:rsidRDefault="00760C1F" w:rsidP="00760C1F">
      <w:pPr>
        <w:spacing w:after="0" w:line="240" w:lineRule="auto"/>
        <w:ind w:firstLine="709"/>
        <w:jc w:val="both"/>
        <w:rPr>
          <w:rFonts w:ascii="Times New Roman" w:eastAsia="Arial Unicode MS" w:hAnsi="Times New Roman" w:cs="Times New Roman"/>
          <w:sz w:val="18"/>
          <w:szCs w:val="20"/>
        </w:rPr>
      </w:pPr>
    </w:p>
    <w:p w:rsidR="003E24DB" w:rsidRPr="007728B3" w:rsidRDefault="003E24DB" w:rsidP="00760C1F">
      <w:pPr>
        <w:spacing w:after="0" w:line="240" w:lineRule="auto"/>
        <w:ind w:firstLine="709"/>
        <w:jc w:val="both"/>
        <w:rPr>
          <w:rFonts w:ascii="Times New Roman" w:eastAsia="Arial Unicode MS" w:hAnsi="Times New Roman" w:cs="Times New Roman"/>
          <w:sz w:val="18"/>
          <w:szCs w:val="20"/>
        </w:rPr>
      </w:pPr>
    </w:p>
    <w:p w:rsidR="003E24DB" w:rsidRPr="007728B3" w:rsidRDefault="003E24DB" w:rsidP="00760C1F">
      <w:pPr>
        <w:spacing w:after="0" w:line="240" w:lineRule="auto"/>
        <w:ind w:firstLine="709"/>
        <w:jc w:val="both"/>
        <w:rPr>
          <w:rFonts w:ascii="Times New Roman" w:eastAsia="Arial Unicode MS" w:hAnsi="Times New Roman" w:cs="Times New Roman"/>
          <w:sz w:val="18"/>
          <w:szCs w:val="20"/>
        </w:rPr>
      </w:pPr>
    </w:p>
    <w:p w:rsidR="003E24DB" w:rsidRPr="007728B3" w:rsidRDefault="003E24DB" w:rsidP="00760C1F">
      <w:pPr>
        <w:spacing w:after="0" w:line="240" w:lineRule="auto"/>
        <w:ind w:firstLine="709"/>
        <w:jc w:val="both"/>
        <w:rPr>
          <w:rFonts w:ascii="Times New Roman" w:eastAsia="Arial Unicode MS" w:hAnsi="Times New Roman" w:cs="Times New Roman"/>
          <w:sz w:val="18"/>
          <w:szCs w:val="20"/>
        </w:rPr>
      </w:pPr>
    </w:p>
    <w:p w:rsidR="00760C1F" w:rsidRPr="007728B3" w:rsidRDefault="00760C1F" w:rsidP="00760C1F">
      <w:pPr>
        <w:spacing w:after="0" w:line="240" w:lineRule="auto"/>
        <w:ind w:firstLine="709"/>
        <w:jc w:val="both"/>
        <w:rPr>
          <w:rFonts w:ascii="Times New Roman" w:eastAsia="Arial Unicode MS" w:hAnsi="Times New Roman" w:cs="Times New Roman"/>
          <w:sz w:val="18"/>
          <w:szCs w:val="20"/>
        </w:rPr>
      </w:pPr>
    </w:p>
    <w:p w:rsidR="00760C1F" w:rsidRPr="007728B3" w:rsidRDefault="00760C1F" w:rsidP="003E24DB">
      <w:pPr>
        <w:spacing w:after="0" w:line="240" w:lineRule="auto"/>
        <w:jc w:val="both"/>
        <w:rPr>
          <w:rFonts w:ascii="Times New Roman" w:eastAsia="Arial Unicode MS" w:hAnsi="Times New Roman" w:cs="Times New Roman"/>
          <w:sz w:val="18"/>
          <w:szCs w:val="20"/>
        </w:rPr>
      </w:pPr>
      <w:r w:rsidRPr="007728B3">
        <w:rPr>
          <w:rFonts w:ascii="Times New Roman" w:eastAsia="Arial Unicode MS" w:hAnsi="Times New Roman" w:cs="Times New Roman"/>
          <w:sz w:val="18"/>
          <w:szCs w:val="20"/>
        </w:rPr>
        <w:t>Виконавець</w:t>
      </w:r>
      <w:bookmarkStart w:id="10" w:name="_GoBack"/>
      <w:bookmarkEnd w:id="10"/>
    </w:p>
    <w:p w:rsidR="00760C1F" w:rsidRPr="007728B3" w:rsidRDefault="003E24DB" w:rsidP="003E24DB">
      <w:pPr>
        <w:spacing w:after="0" w:line="240" w:lineRule="auto"/>
        <w:jc w:val="both"/>
        <w:rPr>
          <w:rFonts w:ascii="Times New Roman" w:eastAsia="Arial Unicode MS" w:hAnsi="Times New Roman" w:cs="Times New Roman"/>
          <w:sz w:val="16"/>
          <w:szCs w:val="16"/>
        </w:rPr>
      </w:pPr>
      <w:r w:rsidRPr="007728B3">
        <w:rPr>
          <w:rFonts w:ascii="Times New Roman" w:eastAsia="Arial Unicode MS" w:hAnsi="Times New Roman" w:cs="Times New Roman"/>
          <w:sz w:val="16"/>
          <w:szCs w:val="16"/>
        </w:rPr>
        <w:t>Горошко М.Р.</w:t>
      </w:r>
    </w:p>
    <w:p w:rsidR="00760C1F" w:rsidRPr="007728B3" w:rsidRDefault="00760C1F" w:rsidP="003E24DB">
      <w:pPr>
        <w:spacing w:after="0" w:line="240" w:lineRule="auto"/>
        <w:jc w:val="both"/>
        <w:rPr>
          <w:rFonts w:ascii="Times New Roman" w:eastAsia="Arial Unicode MS" w:hAnsi="Times New Roman" w:cs="Times New Roman"/>
          <w:sz w:val="16"/>
          <w:szCs w:val="16"/>
        </w:rPr>
      </w:pPr>
      <w:r w:rsidRPr="007728B3">
        <w:rPr>
          <w:rFonts w:ascii="Times New Roman" w:eastAsia="Arial Unicode MS" w:hAnsi="Times New Roman" w:cs="Times New Roman"/>
          <w:sz w:val="16"/>
          <w:szCs w:val="16"/>
        </w:rPr>
        <w:t>0939339122</w:t>
      </w:r>
    </w:p>
    <w:sectPr w:rsidR="00760C1F" w:rsidRPr="007728B3" w:rsidSect="00760C1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4BF"/>
    <w:multiLevelType w:val="multilevel"/>
    <w:tmpl w:val="C2E2F970"/>
    <w:lvl w:ilvl="0">
      <w:start w:val="1"/>
      <w:numFmt w:val="decimal"/>
      <w:lvlText w:val="%1."/>
      <w:lvlJc w:val="left"/>
      <w:pPr>
        <w:ind w:left="360" w:hanging="360"/>
      </w:pPr>
      <w:rPr>
        <w:rFonts w:hint="default"/>
      </w:rPr>
    </w:lvl>
    <w:lvl w:ilvl="1">
      <w:start w:val="1"/>
      <w:numFmt w:val="decimal"/>
      <w:lvlText w:val="%1.%2."/>
      <w:lvlJc w:val="left"/>
      <w:pPr>
        <w:ind w:left="680"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9E1C7E"/>
    <w:multiLevelType w:val="multilevel"/>
    <w:tmpl w:val="C2E2F970"/>
    <w:lvl w:ilvl="0">
      <w:start w:val="1"/>
      <w:numFmt w:val="decimal"/>
      <w:lvlText w:val="%1."/>
      <w:lvlJc w:val="left"/>
      <w:pPr>
        <w:ind w:left="360" w:hanging="360"/>
      </w:pPr>
      <w:rPr>
        <w:rFonts w:hint="default"/>
      </w:rPr>
    </w:lvl>
    <w:lvl w:ilvl="1">
      <w:start w:val="1"/>
      <w:numFmt w:val="decimal"/>
      <w:lvlText w:val="%1.%2."/>
      <w:lvlJc w:val="left"/>
      <w:pPr>
        <w:ind w:left="680"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DD1556"/>
    <w:multiLevelType w:val="multilevel"/>
    <w:tmpl w:val="C2E2F970"/>
    <w:lvl w:ilvl="0">
      <w:start w:val="1"/>
      <w:numFmt w:val="decimal"/>
      <w:lvlText w:val="%1."/>
      <w:lvlJc w:val="left"/>
      <w:pPr>
        <w:ind w:left="360" w:hanging="360"/>
      </w:pPr>
      <w:rPr>
        <w:rFonts w:hint="default"/>
      </w:rPr>
    </w:lvl>
    <w:lvl w:ilvl="1">
      <w:start w:val="1"/>
      <w:numFmt w:val="decimal"/>
      <w:lvlText w:val="%1.%2."/>
      <w:lvlJc w:val="left"/>
      <w:pPr>
        <w:ind w:left="680"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5C17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5A1DEC"/>
    <w:multiLevelType w:val="multilevel"/>
    <w:tmpl w:val="587E70D0"/>
    <w:lvl w:ilvl="0">
      <w:start w:val="1"/>
      <w:numFmt w:val="bullet"/>
      <w:lvlText w:val=""/>
      <w:lvlJc w:val="left"/>
      <w:pPr>
        <w:ind w:left="360" w:hanging="360"/>
      </w:pPr>
      <w:rPr>
        <w:rFonts w:ascii="Symbol" w:hAnsi="Symbol" w:hint="default"/>
      </w:rPr>
    </w:lvl>
    <w:lvl w:ilvl="1">
      <w:start w:val="1"/>
      <w:numFmt w:val="decimal"/>
      <w:lvlText w:val="%2."/>
      <w:lvlJc w:val="left"/>
      <w:pPr>
        <w:ind w:left="595" w:hanging="453"/>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612A79"/>
    <w:multiLevelType w:val="multilevel"/>
    <w:tmpl w:val="EE16639A"/>
    <w:lvl w:ilvl="0">
      <w:start w:val="1"/>
      <w:numFmt w:val="decimal"/>
      <w:lvlText w:val="%1."/>
      <w:lvlJc w:val="left"/>
      <w:pPr>
        <w:ind w:left="360" w:hanging="360"/>
      </w:pPr>
      <w:rPr>
        <w:rFonts w:hint="default"/>
      </w:rPr>
    </w:lvl>
    <w:lvl w:ilvl="1">
      <w:start w:val="1"/>
      <w:numFmt w:val="bullet"/>
      <w:lvlText w:val=""/>
      <w:lvlJc w:val="left"/>
      <w:pPr>
        <w:ind w:left="595" w:hanging="453"/>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A051843"/>
    <w:multiLevelType w:val="multilevel"/>
    <w:tmpl w:val="098C7AA0"/>
    <w:lvl w:ilvl="0">
      <w:start w:val="1"/>
      <w:numFmt w:val="bullet"/>
      <w:lvlText w:val=""/>
      <w:lvlJc w:val="left"/>
      <w:pPr>
        <w:ind w:left="1068" w:hanging="360"/>
      </w:pPr>
      <w:rPr>
        <w:rFonts w:ascii="Symbol" w:hAnsi="Symbol" w:hint="default"/>
      </w:rPr>
    </w:lvl>
    <w:lvl w:ilvl="1">
      <w:start w:val="1"/>
      <w:numFmt w:val="decimal"/>
      <w:lvlText w:val="%2."/>
      <w:lvlJc w:val="left"/>
      <w:pPr>
        <w:ind w:left="1303" w:hanging="453"/>
      </w:pPr>
      <w:rPr>
        <w:rFonts w:hint="default"/>
      </w:rPr>
    </w:lvl>
    <w:lvl w:ilvl="2">
      <w:start w:val="1"/>
      <w:numFmt w:val="bullet"/>
      <w:lvlText w:val=""/>
      <w:lvlJc w:val="left"/>
      <w:pPr>
        <w:ind w:left="1932" w:hanging="504"/>
      </w:pPr>
      <w:rPr>
        <w:rFonts w:ascii="Symbol" w:hAnsi="Symbol"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7">
    <w:nsid w:val="0B9509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744D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B371B0"/>
    <w:multiLevelType w:val="multilevel"/>
    <w:tmpl w:val="563216CA"/>
    <w:lvl w:ilvl="0">
      <w:start w:val="1"/>
      <w:numFmt w:val="decimal"/>
      <w:lvlText w:val="%1."/>
      <w:lvlJc w:val="left"/>
      <w:pPr>
        <w:ind w:left="360" w:hanging="360"/>
      </w:pPr>
      <w:rPr>
        <w:rFonts w:hint="default"/>
      </w:rPr>
    </w:lvl>
    <w:lvl w:ilvl="1">
      <w:start w:val="1"/>
      <w:numFmt w:val="bullet"/>
      <w:lvlText w:val=""/>
      <w:lvlJc w:val="left"/>
      <w:pPr>
        <w:ind w:left="595" w:hanging="453"/>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05114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3510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B91BE2"/>
    <w:multiLevelType w:val="hybridMultilevel"/>
    <w:tmpl w:val="BC00F6FA"/>
    <w:lvl w:ilvl="0" w:tplc="8DE030E8">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1B960D24"/>
    <w:multiLevelType w:val="multilevel"/>
    <w:tmpl w:val="C2E2F970"/>
    <w:lvl w:ilvl="0">
      <w:start w:val="1"/>
      <w:numFmt w:val="decimal"/>
      <w:lvlText w:val="%1."/>
      <w:lvlJc w:val="left"/>
      <w:pPr>
        <w:ind w:left="360" w:hanging="360"/>
      </w:pPr>
      <w:rPr>
        <w:rFonts w:hint="default"/>
      </w:rPr>
    </w:lvl>
    <w:lvl w:ilvl="1">
      <w:start w:val="1"/>
      <w:numFmt w:val="decimal"/>
      <w:lvlText w:val="%1.%2."/>
      <w:lvlJc w:val="left"/>
      <w:pPr>
        <w:ind w:left="680"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D090C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DA7917"/>
    <w:multiLevelType w:val="multilevel"/>
    <w:tmpl w:val="76AE65CC"/>
    <w:lvl w:ilvl="0">
      <w:start w:val="1"/>
      <w:numFmt w:val="decimal"/>
      <w:lvlText w:val="%1."/>
      <w:lvlJc w:val="left"/>
      <w:pPr>
        <w:ind w:left="360" w:hanging="360"/>
      </w:pPr>
      <w:rPr>
        <w:rFonts w:hint="default"/>
      </w:rPr>
    </w:lvl>
    <w:lvl w:ilvl="1">
      <w:start w:val="1"/>
      <w:numFmt w:val="bullet"/>
      <w:lvlText w:val=""/>
      <w:lvlJc w:val="left"/>
      <w:pPr>
        <w:ind w:left="595" w:hanging="453"/>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3EA03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6FC3B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6C38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745901"/>
    <w:multiLevelType w:val="multilevel"/>
    <w:tmpl w:val="C2E2F970"/>
    <w:lvl w:ilvl="0">
      <w:start w:val="1"/>
      <w:numFmt w:val="decimal"/>
      <w:lvlText w:val="%1."/>
      <w:lvlJc w:val="left"/>
      <w:pPr>
        <w:ind w:left="360" w:hanging="360"/>
      </w:pPr>
      <w:rPr>
        <w:rFonts w:hint="default"/>
      </w:rPr>
    </w:lvl>
    <w:lvl w:ilvl="1">
      <w:start w:val="1"/>
      <w:numFmt w:val="decimal"/>
      <w:lvlText w:val="%1.%2."/>
      <w:lvlJc w:val="left"/>
      <w:pPr>
        <w:ind w:left="680"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762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E1011B"/>
    <w:multiLevelType w:val="hybridMultilevel"/>
    <w:tmpl w:val="0AE693F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A7B4ADA"/>
    <w:multiLevelType w:val="multilevel"/>
    <w:tmpl w:val="C2E2F970"/>
    <w:lvl w:ilvl="0">
      <w:start w:val="1"/>
      <w:numFmt w:val="decimal"/>
      <w:lvlText w:val="%1."/>
      <w:lvlJc w:val="left"/>
      <w:pPr>
        <w:ind w:left="360" w:hanging="360"/>
      </w:pPr>
      <w:rPr>
        <w:rFonts w:hint="default"/>
      </w:rPr>
    </w:lvl>
    <w:lvl w:ilvl="1">
      <w:start w:val="1"/>
      <w:numFmt w:val="decimal"/>
      <w:lvlText w:val="%1.%2."/>
      <w:lvlJc w:val="left"/>
      <w:pPr>
        <w:ind w:left="680"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A9701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F8816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1B35BC"/>
    <w:multiLevelType w:val="multilevel"/>
    <w:tmpl w:val="C5D653DA"/>
    <w:lvl w:ilvl="0">
      <w:start w:val="1"/>
      <w:numFmt w:val="decimal"/>
      <w:lvlText w:val="%1."/>
      <w:lvlJc w:val="left"/>
      <w:pPr>
        <w:ind w:left="360" w:hanging="360"/>
      </w:pPr>
      <w:rPr>
        <w:rFonts w:hint="default"/>
      </w:rPr>
    </w:lvl>
    <w:lvl w:ilvl="1">
      <w:start w:val="1"/>
      <w:numFmt w:val="bullet"/>
      <w:lvlText w:val=""/>
      <w:lvlJc w:val="left"/>
      <w:pPr>
        <w:ind w:left="595" w:hanging="453"/>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0F2B33"/>
    <w:multiLevelType w:val="multilevel"/>
    <w:tmpl w:val="E3B41314"/>
    <w:lvl w:ilvl="0">
      <w:start w:val="1"/>
      <w:numFmt w:val="bullet"/>
      <w:lvlText w:val=""/>
      <w:lvlJc w:val="left"/>
      <w:pPr>
        <w:ind w:left="360" w:hanging="360"/>
      </w:pPr>
      <w:rPr>
        <w:rFonts w:ascii="Symbol" w:hAnsi="Symbol" w:hint="default"/>
      </w:rPr>
    </w:lvl>
    <w:lvl w:ilvl="1">
      <w:start w:val="1"/>
      <w:numFmt w:val="bullet"/>
      <w:lvlText w:val=""/>
      <w:lvlJc w:val="left"/>
      <w:pPr>
        <w:ind w:left="595" w:hanging="453"/>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45A39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BA81049"/>
    <w:multiLevelType w:val="multilevel"/>
    <w:tmpl w:val="EE16639A"/>
    <w:lvl w:ilvl="0">
      <w:start w:val="1"/>
      <w:numFmt w:val="decimal"/>
      <w:lvlText w:val="%1."/>
      <w:lvlJc w:val="left"/>
      <w:pPr>
        <w:ind w:left="360" w:hanging="360"/>
      </w:pPr>
      <w:rPr>
        <w:rFonts w:hint="default"/>
      </w:rPr>
    </w:lvl>
    <w:lvl w:ilvl="1">
      <w:start w:val="1"/>
      <w:numFmt w:val="bullet"/>
      <w:lvlText w:val=""/>
      <w:lvlJc w:val="left"/>
      <w:pPr>
        <w:ind w:left="595" w:hanging="453"/>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CFC7402"/>
    <w:multiLevelType w:val="multilevel"/>
    <w:tmpl w:val="9D24F254"/>
    <w:lvl w:ilvl="0">
      <w:start w:val="1"/>
      <w:numFmt w:val="bullet"/>
      <w:lvlText w:val=""/>
      <w:lvlJc w:val="left"/>
      <w:pPr>
        <w:ind w:left="360" w:hanging="360"/>
      </w:pPr>
      <w:rPr>
        <w:rFonts w:ascii="Symbol" w:hAnsi="Symbol" w:hint="default"/>
      </w:rPr>
    </w:lvl>
    <w:lvl w:ilvl="1">
      <w:start w:val="1"/>
      <w:numFmt w:val="decimal"/>
      <w:lvlText w:val="%2."/>
      <w:lvlJc w:val="left"/>
      <w:pPr>
        <w:ind w:left="595" w:hanging="453"/>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D456D37"/>
    <w:multiLevelType w:val="multilevel"/>
    <w:tmpl w:val="C2E2F970"/>
    <w:lvl w:ilvl="0">
      <w:start w:val="1"/>
      <w:numFmt w:val="decimal"/>
      <w:lvlText w:val="%1."/>
      <w:lvlJc w:val="left"/>
      <w:pPr>
        <w:ind w:left="360" w:hanging="360"/>
      </w:pPr>
      <w:rPr>
        <w:rFonts w:hint="default"/>
      </w:rPr>
    </w:lvl>
    <w:lvl w:ilvl="1">
      <w:start w:val="1"/>
      <w:numFmt w:val="decimal"/>
      <w:lvlText w:val="%1.%2."/>
      <w:lvlJc w:val="left"/>
      <w:pPr>
        <w:ind w:left="680"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F837A44"/>
    <w:multiLevelType w:val="multilevel"/>
    <w:tmpl w:val="C2E2F970"/>
    <w:lvl w:ilvl="0">
      <w:start w:val="1"/>
      <w:numFmt w:val="decimal"/>
      <w:lvlText w:val="%1."/>
      <w:lvlJc w:val="left"/>
      <w:pPr>
        <w:ind w:left="360" w:hanging="360"/>
      </w:pPr>
      <w:rPr>
        <w:rFonts w:hint="default"/>
      </w:rPr>
    </w:lvl>
    <w:lvl w:ilvl="1">
      <w:start w:val="1"/>
      <w:numFmt w:val="decimal"/>
      <w:lvlText w:val="%1.%2."/>
      <w:lvlJc w:val="left"/>
      <w:pPr>
        <w:ind w:left="680"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29D72A9"/>
    <w:multiLevelType w:val="hybridMultilevel"/>
    <w:tmpl w:val="27B6D220"/>
    <w:lvl w:ilvl="0" w:tplc="5C661D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9243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6BE64AD"/>
    <w:multiLevelType w:val="hybridMultilevel"/>
    <w:tmpl w:val="FE9090F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68776253"/>
    <w:multiLevelType w:val="hybridMultilevel"/>
    <w:tmpl w:val="C2BAD438"/>
    <w:lvl w:ilvl="0" w:tplc="5C661DE0">
      <w:start w:val="1"/>
      <w:numFmt w:val="bullet"/>
      <w:lvlText w:val=""/>
      <w:lvlJc w:val="left"/>
      <w:pPr>
        <w:ind w:left="720" w:hanging="360"/>
      </w:pPr>
      <w:rPr>
        <w:rFonts w:ascii="Symbol" w:hAnsi="Symbol" w:hint="default"/>
      </w:rPr>
    </w:lvl>
    <w:lvl w:ilvl="1" w:tplc="5C661D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B065A6"/>
    <w:multiLevelType w:val="multilevel"/>
    <w:tmpl w:val="C2E2F970"/>
    <w:lvl w:ilvl="0">
      <w:start w:val="1"/>
      <w:numFmt w:val="decimal"/>
      <w:lvlText w:val="%1."/>
      <w:lvlJc w:val="left"/>
      <w:pPr>
        <w:ind w:left="360" w:hanging="360"/>
      </w:pPr>
      <w:rPr>
        <w:rFonts w:hint="default"/>
      </w:rPr>
    </w:lvl>
    <w:lvl w:ilvl="1">
      <w:start w:val="1"/>
      <w:numFmt w:val="decimal"/>
      <w:lvlText w:val="%1.%2."/>
      <w:lvlJc w:val="left"/>
      <w:pPr>
        <w:ind w:left="680"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BBC4942"/>
    <w:multiLevelType w:val="hybridMultilevel"/>
    <w:tmpl w:val="352675EA"/>
    <w:lvl w:ilvl="0" w:tplc="5C661DE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6D0B0FC1"/>
    <w:multiLevelType w:val="hybridMultilevel"/>
    <w:tmpl w:val="3F806184"/>
    <w:lvl w:ilvl="0" w:tplc="8DE030E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6E7D04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E9357B0"/>
    <w:multiLevelType w:val="multilevel"/>
    <w:tmpl w:val="9A261CF2"/>
    <w:lvl w:ilvl="0">
      <w:start w:val="1"/>
      <w:numFmt w:val="decimal"/>
      <w:lvlText w:val="%1."/>
      <w:lvlJc w:val="left"/>
      <w:pPr>
        <w:ind w:left="360" w:hanging="360"/>
      </w:pPr>
      <w:rPr>
        <w:rFonts w:hint="default"/>
      </w:rPr>
    </w:lvl>
    <w:lvl w:ilvl="1">
      <w:start w:val="1"/>
      <w:numFmt w:val="decimal"/>
      <w:lvlText w:val="%2."/>
      <w:lvlJc w:val="left"/>
      <w:pPr>
        <w:ind w:left="595"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2590468"/>
    <w:multiLevelType w:val="multilevel"/>
    <w:tmpl w:val="C2E2F970"/>
    <w:lvl w:ilvl="0">
      <w:start w:val="1"/>
      <w:numFmt w:val="decimal"/>
      <w:lvlText w:val="%1."/>
      <w:lvlJc w:val="left"/>
      <w:pPr>
        <w:ind w:left="360" w:hanging="360"/>
      </w:pPr>
      <w:rPr>
        <w:rFonts w:hint="default"/>
      </w:rPr>
    </w:lvl>
    <w:lvl w:ilvl="1">
      <w:start w:val="1"/>
      <w:numFmt w:val="decimal"/>
      <w:lvlText w:val="%1.%2."/>
      <w:lvlJc w:val="left"/>
      <w:pPr>
        <w:ind w:left="680"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70540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8D1D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7DE450F"/>
    <w:multiLevelType w:val="hybridMultilevel"/>
    <w:tmpl w:val="496C34D8"/>
    <w:lvl w:ilvl="0" w:tplc="8DE030E8">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5">
    <w:nsid w:val="79561BC3"/>
    <w:multiLevelType w:val="multilevel"/>
    <w:tmpl w:val="C2E2F970"/>
    <w:lvl w:ilvl="0">
      <w:start w:val="1"/>
      <w:numFmt w:val="decimal"/>
      <w:lvlText w:val="%1."/>
      <w:lvlJc w:val="left"/>
      <w:pPr>
        <w:ind w:left="360" w:hanging="360"/>
      </w:pPr>
      <w:rPr>
        <w:rFonts w:hint="default"/>
      </w:rPr>
    </w:lvl>
    <w:lvl w:ilvl="1">
      <w:start w:val="1"/>
      <w:numFmt w:val="decimal"/>
      <w:lvlText w:val="%1.%2."/>
      <w:lvlJc w:val="left"/>
      <w:pPr>
        <w:ind w:left="680"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A107A77"/>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E3485E"/>
    <w:multiLevelType w:val="hybridMultilevel"/>
    <w:tmpl w:val="D7CEB0F8"/>
    <w:lvl w:ilvl="0" w:tplc="CDC81F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1"/>
  </w:num>
  <w:num w:numId="2">
    <w:abstractNumId w:val="12"/>
  </w:num>
  <w:num w:numId="3">
    <w:abstractNumId w:val="38"/>
  </w:num>
  <w:num w:numId="4">
    <w:abstractNumId w:val="33"/>
  </w:num>
  <w:num w:numId="5">
    <w:abstractNumId w:val="40"/>
  </w:num>
  <w:num w:numId="6">
    <w:abstractNumId w:val="47"/>
  </w:num>
  <w:num w:numId="7">
    <w:abstractNumId w:val="42"/>
  </w:num>
  <w:num w:numId="8">
    <w:abstractNumId w:val="43"/>
  </w:num>
  <w:num w:numId="9">
    <w:abstractNumId w:val="46"/>
  </w:num>
  <w:num w:numId="10">
    <w:abstractNumId w:val="23"/>
  </w:num>
  <w:num w:numId="11">
    <w:abstractNumId w:val="20"/>
  </w:num>
  <w:num w:numId="12">
    <w:abstractNumId w:val="11"/>
  </w:num>
  <w:num w:numId="13">
    <w:abstractNumId w:val="27"/>
  </w:num>
  <w:num w:numId="14">
    <w:abstractNumId w:val="10"/>
  </w:num>
  <w:num w:numId="15">
    <w:abstractNumId w:val="16"/>
  </w:num>
  <w:num w:numId="16">
    <w:abstractNumId w:val="24"/>
  </w:num>
  <w:num w:numId="17">
    <w:abstractNumId w:val="8"/>
  </w:num>
  <w:num w:numId="18">
    <w:abstractNumId w:val="18"/>
  </w:num>
  <w:num w:numId="19">
    <w:abstractNumId w:val="3"/>
  </w:num>
  <w:num w:numId="20">
    <w:abstractNumId w:val="7"/>
  </w:num>
  <w:num w:numId="21">
    <w:abstractNumId w:val="39"/>
  </w:num>
  <w:num w:numId="22">
    <w:abstractNumId w:val="17"/>
  </w:num>
  <w:num w:numId="23">
    <w:abstractNumId w:val="14"/>
  </w:num>
  <w:num w:numId="24">
    <w:abstractNumId w:val="36"/>
  </w:num>
  <w:num w:numId="25">
    <w:abstractNumId w:val="0"/>
  </w:num>
  <w:num w:numId="26">
    <w:abstractNumId w:val="31"/>
  </w:num>
  <w:num w:numId="27">
    <w:abstractNumId w:val="13"/>
  </w:num>
  <w:num w:numId="28">
    <w:abstractNumId w:val="30"/>
  </w:num>
  <w:num w:numId="29">
    <w:abstractNumId w:val="2"/>
  </w:num>
  <w:num w:numId="30">
    <w:abstractNumId w:val="1"/>
  </w:num>
  <w:num w:numId="31">
    <w:abstractNumId w:val="41"/>
  </w:num>
  <w:num w:numId="32">
    <w:abstractNumId w:val="22"/>
  </w:num>
  <w:num w:numId="33">
    <w:abstractNumId w:val="45"/>
  </w:num>
  <w:num w:numId="34">
    <w:abstractNumId w:val="19"/>
  </w:num>
  <w:num w:numId="35">
    <w:abstractNumId w:val="44"/>
  </w:num>
  <w:num w:numId="36">
    <w:abstractNumId w:val="34"/>
  </w:num>
  <w:num w:numId="37">
    <w:abstractNumId w:val="25"/>
  </w:num>
  <w:num w:numId="38">
    <w:abstractNumId w:val="9"/>
  </w:num>
  <w:num w:numId="39">
    <w:abstractNumId w:val="28"/>
  </w:num>
  <w:num w:numId="40">
    <w:abstractNumId w:val="5"/>
  </w:num>
  <w:num w:numId="41">
    <w:abstractNumId w:val="26"/>
  </w:num>
  <w:num w:numId="42">
    <w:abstractNumId w:val="6"/>
  </w:num>
  <w:num w:numId="43">
    <w:abstractNumId w:val="32"/>
  </w:num>
  <w:num w:numId="44">
    <w:abstractNumId w:val="35"/>
  </w:num>
  <w:num w:numId="45">
    <w:abstractNumId w:val="15"/>
  </w:num>
  <w:num w:numId="46">
    <w:abstractNumId w:val="4"/>
  </w:num>
  <w:num w:numId="47">
    <w:abstractNumId w:val="2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17"/>
    <w:rsid w:val="000609CF"/>
    <w:rsid w:val="000D1F52"/>
    <w:rsid w:val="001A4E1E"/>
    <w:rsid w:val="00236E88"/>
    <w:rsid w:val="002910D6"/>
    <w:rsid w:val="002A7815"/>
    <w:rsid w:val="00310F42"/>
    <w:rsid w:val="003861C1"/>
    <w:rsid w:val="003B67D6"/>
    <w:rsid w:val="003B7466"/>
    <w:rsid w:val="003E24DB"/>
    <w:rsid w:val="003E45BC"/>
    <w:rsid w:val="004472A3"/>
    <w:rsid w:val="004A1A7A"/>
    <w:rsid w:val="004B343A"/>
    <w:rsid w:val="00547BB1"/>
    <w:rsid w:val="00572B26"/>
    <w:rsid w:val="00577BB1"/>
    <w:rsid w:val="00666D1B"/>
    <w:rsid w:val="006A0CA7"/>
    <w:rsid w:val="00701F5C"/>
    <w:rsid w:val="00760C1F"/>
    <w:rsid w:val="007728B3"/>
    <w:rsid w:val="007A0801"/>
    <w:rsid w:val="007A4943"/>
    <w:rsid w:val="007F624A"/>
    <w:rsid w:val="00870C01"/>
    <w:rsid w:val="008756FC"/>
    <w:rsid w:val="008D6CD7"/>
    <w:rsid w:val="00920A11"/>
    <w:rsid w:val="00A0033A"/>
    <w:rsid w:val="00AC7670"/>
    <w:rsid w:val="00B34164"/>
    <w:rsid w:val="00B57F17"/>
    <w:rsid w:val="00D01F29"/>
    <w:rsid w:val="00D918E3"/>
    <w:rsid w:val="00D92501"/>
    <w:rsid w:val="00DE27C9"/>
    <w:rsid w:val="00E947BC"/>
    <w:rsid w:val="00F005E5"/>
    <w:rsid w:val="00FC05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2A3"/>
    <w:pPr>
      <w:ind w:left="720"/>
      <w:contextualSpacing/>
    </w:pPr>
  </w:style>
  <w:style w:type="paragraph" w:styleId="a4">
    <w:name w:val="Balloon Text"/>
    <w:basedOn w:val="a"/>
    <w:link w:val="a5"/>
    <w:uiPriority w:val="99"/>
    <w:semiHidden/>
    <w:unhideWhenUsed/>
    <w:rsid w:val="00E947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47BC"/>
    <w:rPr>
      <w:rFonts w:ascii="Tahoma" w:hAnsi="Tahoma" w:cs="Tahoma"/>
      <w:sz w:val="16"/>
      <w:szCs w:val="16"/>
    </w:rPr>
  </w:style>
  <w:style w:type="paragraph" w:styleId="HTML">
    <w:name w:val="HTML Preformatted"/>
    <w:basedOn w:val="a"/>
    <w:link w:val="HTML0"/>
    <w:uiPriority w:val="99"/>
    <w:semiHidden/>
    <w:unhideWhenUsed/>
    <w:rsid w:val="003E45B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E45BC"/>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2A3"/>
    <w:pPr>
      <w:ind w:left="720"/>
      <w:contextualSpacing/>
    </w:pPr>
  </w:style>
  <w:style w:type="paragraph" w:styleId="a4">
    <w:name w:val="Balloon Text"/>
    <w:basedOn w:val="a"/>
    <w:link w:val="a5"/>
    <w:uiPriority w:val="99"/>
    <w:semiHidden/>
    <w:unhideWhenUsed/>
    <w:rsid w:val="00E947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47BC"/>
    <w:rPr>
      <w:rFonts w:ascii="Tahoma" w:hAnsi="Tahoma" w:cs="Tahoma"/>
      <w:sz w:val="16"/>
      <w:szCs w:val="16"/>
    </w:rPr>
  </w:style>
  <w:style w:type="paragraph" w:styleId="HTML">
    <w:name w:val="HTML Preformatted"/>
    <w:basedOn w:val="a"/>
    <w:link w:val="HTML0"/>
    <w:uiPriority w:val="99"/>
    <w:semiHidden/>
    <w:unhideWhenUsed/>
    <w:rsid w:val="003E45B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E45BC"/>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8440">
      <w:bodyDiv w:val="1"/>
      <w:marLeft w:val="0"/>
      <w:marRight w:val="0"/>
      <w:marTop w:val="0"/>
      <w:marBottom w:val="0"/>
      <w:divBdr>
        <w:top w:val="none" w:sz="0" w:space="0" w:color="auto"/>
        <w:left w:val="none" w:sz="0" w:space="0" w:color="auto"/>
        <w:bottom w:val="none" w:sz="0" w:space="0" w:color="auto"/>
        <w:right w:val="none" w:sz="0" w:space="0" w:color="auto"/>
      </w:divBdr>
    </w:div>
    <w:div w:id="1072462740">
      <w:bodyDiv w:val="1"/>
      <w:marLeft w:val="0"/>
      <w:marRight w:val="0"/>
      <w:marTop w:val="0"/>
      <w:marBottom w:val="0"/>
      <w:divBdr>
        <w:top w:val="none" w:sz="0" w:space="0" w:color="auto"/>
        <w:left w:val="none" w:sz="0" w:space="0" w:color="auto"/>
        <w:bottom w:val="none" w:sz="0" w:space="0" w:color="auto"/>
        <w:right w:val="none" w:sz="0" w:space="0" w:color="auto"/>
      </w:divBdr>
    </w:div>
    <w:div w:id="1203519960">
      <w:bodyDiv w:val="1"/>
      <w:marLeft w:val="0"/>
      <w:marRight w:val="0"/>
      <w:marTop w:val="0"/>
      <w:marBottom w:val="0"/>
      <w:divBdr>
        <w:top w:val="none" w:sz="0" w:space="0" w:color="auto"/>
        <w:left w:val="none" w:sz="0" w:space="0" w:color="auto"/>
        <w:bottom w:val="none" w:sz="0" w:space="0" w:color="auto"/>
        <w:right w:val="none" w:sz="0" w:space="0" w:color="auto"/>
      </w:divBdr>
    </w:div>
    <w:div w:id="1859150692">
      <w:bodyDiv w:val="1"/>
      <w:marLeft w:val="0"/>
      <w:marRight w:val="0"/>
      <w:marTop w:val="0"/>
      <w:marBottom w:val="0"/>
      <w:divBdr>
        <w:top w:val="none" w:sz="0" w:space="0" w:color="auto"/>
        <w:left w:val="none" w:sz="0" w:space="0" w:color="auto"/>
        <w:bottom w:val="none" w:sz="0" w:space="0" w:color="auto"/>
        <w:right w:val="none" w:sz="0" w:space="0" w:color="auto"/>
      </w:divBdr>
    </w:div>
    <w:div w:id="20969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2230</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Админ</cp:lastModifiedBy>
  <cp:revision>4</cp:revision>
  <cp:lastPrinted>2017-06-09T10:33:00Z</cp:lastPrinted>
  <dcterms:created xsi:type="dcterms:W3CDTF">2018-05-16T04:25:00Z</dcterms:created>
  <dcterms:modified xsi:type="dcterms:W3CDTF">2018-05-16T13:25:00Z</dcterms:modified>
</cp:coreProperties>
</file>